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26DB9" w14:textId="71886AD4" w:rsidR="00761EA6" w:rsidRDefault="00C818AB">
      <w:pPr>
        <w:rPr>
          <w:sz w:val="20"/>
        </w:rPr>
      </w:pPr>
      <w:r>
        <w:rPr>
          <w:b/>
          <w:noProof/>
          <w:sz w:val="22"/>
        </w:rPr>
        <w:drawing>
          <wp:inline distT="0" distB="0" distL="0" distR="0" wp14:anchorId="023E35D4" wp14:editId="55AAB78B">
            <wp:extent cx="1185062" cy="925272"/>
            <wp:effectExtent l="0" t="0" r="0" b="8255"/>
            <wp:docPr id="1" name="Εικόνα 1" descr="TEIcm logo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Icm logo e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2211" cy="930853"/>
                    </a:xfrm>
                    <a:prstGeom prst="rect">
                      <a:avLst/>
                    </a:prstGeom>
                    <a:noFill/>
                    <a:ln>
                      <a:noFill/>
                    </a:ln>
                  </pic:spPr>
                </pic:pic>
              </a:graphicData>
            </a:graphic>
          </wp:inline>
        </w:drawing>
      </w:r>
      <w:bookmarkStart w:id="0" w:name="_GoBack"/>
      <w:bookmarkEnd w:id="0"/>
    </w:p>
    <w:p w14:paraId="2C581019" w14:textId="77777777" w:rsidR="00761EA6" w:rsidRDefault="00761EA6">
      <w:pPr>
        <w:jc w:val="center"/>
        <w:rPr>
          <w:b/>
        </w:rPr>
      </w:pPr>
    </w:p>
    <w:p w14:paraId="2BEFCC15" w14:textId="0A857F41" w:rsidR="00761EA6" w:rsidRDefault="006403CF" w:rsidP="00CA7315">
      <w:pPr>
        <w:pStyle w:val="a9"/>
        <w:rPr>
          <w:b w:val="0"/>
          <w:lang w:val="en-US"/>
        </w:rPr>
      </w:pPr>
      <w:r>
        <w:rPr>
          <w:lang w:val="en-US"/>
        </w:rPr>
        <w:t>TECHNOLOGICAL EDUCATIONAL INSTITUTE OF CENTRAL MACEDONIA</w:t>
      </w:r>
    </w:p>
    <w:p w14:paraId="29751480" w14:textId="77777777" w:rsidR="00761EA6" w:rsidRDefault="00761EA6" w:rsidP="00CA7315">
      <w:pPr>
        <w:pStyle w:val="a9"/>
        <w:rPr>
          <w:b w:val="0"/>
          <w:lang w:val="en-US"/>
        </w:rPr>
      </w:pPr>
    </w:p>
    <w:p w14:paraId="0BA0484C" w14:textId="77777777" w:rsidR="00761EA6" w:rsidRDefault="006403CF" w:rsidP="00CA7315">
      <w:pPr>
        <w:pStyle w:val="a9"/>
        <w:rPr>
          <w:b w:val="0"/>
          <w:lang w:val="en-US"/>
        </w:rPr>
      </w:pPr>
      <w:r>
        <w:rPr>
          <w:lang w:val="en-GB"/>
        </w:rPr>
        <w:t>FACULTY OF TECHNOLOGICAL APPLICATIONS</w:t>
      </w:r>
    </w:p>
    <w:p w14:paraId="1F023E43" w14:textId="77777777" w:rsidR="00761EA6" w:rsidRDefault="00761EA6" w:rsidP="00CA7315">
      <w:pPr>
        <w:pStyle w:val="a9"/>
        <w:rPr>
          <w:b w:val="0"/>
          <w:lang w:val="en-US"/>
        </w:rPr>
      </w:pPr>
    </w:p>
    <w:p w14:paraId="341B6216" w14:textId="77777777" w:rsidR="00761EA6" w:rsidRDefault="006403CF" w:rsidP="00CA7315">
      <w:pPr>
        <w:pStyle w:val="a9"/>
        <w:rPr>
          <w:rFonts w:eastAsia="Calibri"/>
          <w:b w:val="0"/>
          <w:strike/>
          <w:lang w:val="en-US" w:eastAsia="en-US"/>
        </w:rPr>
      </w:pPr>
      <w:r>
        <w:rPr>
          <w:rFonts w:eastAsia="Calibri"/>
          <w:lang w:val="en-US" w:eastAsia="en-US"/>
        </w:rPr>
        <w:t>DEPARTMENT OF CIVIL ENGINEERING AND SURVEYING ENGINEERING &amp; GEOMATICS, TECHNOLOGICAL EDUCATION</w:t>
      </w:r>
    </w:p>
    <w:p w14:paraId="155C34CD" w14:textId="4A7D0994" w:rsidR="00761EA6" w:rsidRDefault="006403CF" w:rsidP="00CA7315">
      <w:pPr>
        <w:pStyle w:val="a9"/>
        <w:rPr>
          <w:rFonts w:eastAsia="Calibri"/>
          <w:b w:val="0"/>
          <w:lang w:val="en-US" w:eastAsia="en-US"/>
        </w:rPr>
      </w:pPr>
      <w:r>
        <w:rPr>
          <w:rFonts w:eastAsia="Calibri"/>
          <w:lang w:val="en-US" w:eastAsia="en-US"/>
        </w:rPr>
        <w:t xml:space="preserve">DIRECTION: </w:t>
      </w:r>
      <w:r w:rsidR="00F115A3" w:rsidRPr="00F115A3">
        <w:rPr>
          <w:rFonts w:eastAsia="Calibri"/>
          <w:lang w:val="en-US" w:eastAsia="en-US"/>
        </w:rPr>
        <w:t>SURVEYING ENGINEERING &amp; GEOMATICS</w:t>
      </w:r>
    </w:p>
    <w:p w14:paraId="0D62689A" w14:textId="77777777" w:rsidR="00761EA6" w:rsidRDefault="00761EA6">
      <w:pPr>
        <w:jc w:val="center"/>
        <w:rPr>
          <w:b/>
          <w:lang w:val="en-US"/>
        </w:rPr>
      </w:pPr>
    </w:p>
    <w:p w14:paraId="1353A467" w14:textId="77777777" w:rsidR="00761EA6" w:rsidRDefault="00761EA6">
      <w:pPr>
        <w:jc w:val="center"/>
        <w:rPr>
          <w:b/>
          <w:szCs w:val="18"/>
          <w:lang w:val="en-US"/>
        </w:rPr>
      </w:pPr>
    </w:p>
    <w:p w14:paraId="0AD6CFB3" w14:textId="0FDD615E" w:rsidR="00761EA6" w:rsidRPr="00625C72" w:rsidRDefault="00502435" w:rsidP="00965BF1">
      <w:pPr>
        <w:jc w:val="right"/>
        <w:rPr>
          <w:lang w:val="en-US"/>
        </w:rPr>
      </w:pPr>
      <w:r>
        <w:rPr>
          <w:lang w:val="en-US"/>
        </w:rPr>
        <w:t xml:space="preserve"> </w:t>
      </w:r>
      <w:r w:rsidR="006403CF">
        <w:rPr>
          <w:lang w:val="en-US"/>
        </w:rPr>
        <w:t xml:space="preserve">Prot. </w:t>
      </w:r>
      <w:proofErr w:type="spellStart"/>
      <w:r w:rsidR="006403CF">
        <w:rPr>
          <w:lang w:val="en-US"/>
        </w:rPr>
        <w:t>Nr</w:t>
      </w:r>
      <w:proofErr w:type="spellEnd"/>
      <w:r>
        <w:rPr>
          <w:lang w:val="en-US"/>
        </w:rPr>
        <w:t xml:space="preserve"> </w:t>
      </w:r>
      <w:r w:rsidR="000177AA" w:rsidRPr="00625C72">
        <w:rPr>
          <w:lang w:val="en-US"/>
        </w:rPr>
        <w:t>…………...</w:t>
      </w:r>
    </w:p>
    <w:p w14:paraId="6DEAB60E" w14:textId="2ED9400E" w:rsidR="00761EA6" w:rsidRDefault="00502435" w:rsidP="00965BF1">
      <w:pPr>
        <w:jc w:val="right"/>
        <w:rPr>
          <w:b/>
          <w:lang w:val="en-US"/>
        </w:rPr>
      </w:pPr>
      <w:r>
        <w:rPr>
          <w:lang w:val="en-US"/>
        </w:rPr>
        <w:t xml:space="preserve"> </w:t>
      </w:r>
      <w:proofErr w:type="spellStart"/>
      <w:proofErr w:type="gramStart"/>
      <w:r w:rsidR="006403CF">
        <w:rPr>
          <w:lang w:val="en-US"/>
        </w:rPr>
        <w:t>Serres</w:t>
      </w:r>
      <w:proofErr w:type="spellEnd"/>
      <w:r w:rsidR="006403CF">
        <w:rPr>
          <w:lang w:val="en-GB"/>
        </w:rPr>
        <w:t xml:space="preserve"> ..../..../........</w:t>
      </w:r>
      <w:proofErr w:type="gramEnd"/>
    </w:p>
    <w:p w14:paraId="6057217C" w14:textId="77777777" w:rsidR="00761EA6" w:rsidRPr="00DF5C78" w:rsidRDefault="00761EA6">
      <w:pPr>
        <w:rPr>
          <w:szCs w:val="18"/>
          <w:lang w:val="en-US"/>
        </w:rPr>
      </w:pPr>
    </w:p>
    <w:p w14:paraId="09AC6931" w14:textId="77777777" w:rsidR="00761EA6" w:rsidRDefault="006403CF">
      <w:pPr>
        <w:rPr>
          <w:b/>
          <w:lang w:val="en-GB"/>
        </w:rPr>
      </w:pPr>
      <w:r>
        <w:rPr>
          <w:b/>
          <w:lang w:val="en-US"/>
        </w:rPr>
        <w:t>THE</w:t>
      </w:r>
      <w:r>
        <w:rPr>
          <w:b/>
          <w:lang w:val="en-GB"/>
        </w:rPr>
        <w:t xml:space="preserve"> </w:t>
      </w:r>
      <w:r>
        <w:rPr>
          <w:b/>
          <w:lang w:val="en-US"/>
        </w:rPr>
        <w:t>DIPLOMA</w:t>
      </w:r>
      <w:r>
        <w:rPr>
          <w:b/>
          <w:lang w:val="en-GB"/>
        </w:rPr>
        <w:t xml:space="preserve"> </w:t>
      </w:r>
      <w:r>
        <w:rPr>
          <w:b/>
          <w:lang w:val="en-US"/>
        </w:rPr>
        <w:t>SUPPLEMENT</w:t>
      </w:r>
    </w:p>
    <w:p w14:paraId="364C39CB" w14:textId="49BAC696" w:rsidR="00761EA6" w:rsidRDefault="006403CF">
      <w:pPr>
        <w:pBdr>
          <w:top w:val="single" w:sz="4" w:space="1" w:color="auto"/>
          <w:left w:val="single" w:sz="4" w:space="2" w:color="auto"/>
          <w:bottom w:val="single" w:sz="4" w:space="1" w:color="auto"/>
          <w:right w:val="single" w:sz="4" w:space="4" w:color="auto"/>
        </w:pBdr>
        <w:jc w:val="both"/>
        <w:rPr>
          <w:szCs w:val="18"/>
          <w:lang w:val="en-US"/>
        </w:rPr>
      </w:pPr>
      <w:r>
        <w:rPr>
          <w:szCs w:val="18"/>
          <w:lang w:val="en-US"/>
        </w:rPr>
        <w:t xml:space="preserve">This diploma supplement model was developed by the European Commission, council of Europe and </w:t>
      </w:r>
      <w:r w:rsidR="009F2601" w:rsidRPr="009F2601">
        <w:rPr>
          <w:szCs w:val="18"/>
          <w:lang w:val="en-US"/>
        </w:rPr>
        <w:t>UNESCO/CEPES</w:t>
      </w:r>
      <w:r>
        <w:rPr>
          <w:szCs w:val="18"/>
          <w:lang w:val="en-US"/>
        </w:rPr>
        <w:t xml:space="preserve">. The purpose of the supplement is to provide sufficient independent data to improve the international “Transparency” and fair academic and professional recognition of qualifications (diplomas, degrees, certificates etc.). It is designed to provide a description of the nature, level, context, content and status of the studies that were pursued and successfully completed by the individual named on the original qualification to which this supplement is appended. It should be free from any value judgments, equivalence statements or suggestions about recognition. Information in all eight sections should be provided. Where information is not provided, an explanation should give the reason why. </w:t>
      </w:r>
    </w:p>
    <w:p w14:paraId="2551F50B" w14:textId="77777777" w:rsidR="00761EA6" w:rsidRDefault="00761EA6">
      <w:pPr>
        <w:rPr>
          <w:szCs w:val="18"/>
          <w:lang w:val="en-US"/>
        </w:rPr>
      </w:pPr>
    </w:p>
    <w:p w14:paraId="543267BC" w14:textId="64562DF5" w:rsidR="00761EA6" w:rsidRDefault="006403CF" w:rsidP="00625C72">
      <w:pPr>
        <w:pStyle w:val="a8"/>
        <w:numPr>
          <w:ilvl w:val="0"/>
          <w:numId w:val="2"/>
        </w:numPr>
        <w:ind w:firstLine="66"/>
        <w:rPr>
          <w:b/>
          <w:szCs w:val="18"/>
          <w:lang w:val="en-US"/>
        </w:rPr>
      </w:pPr>
      <w:bookmarkStart w:id="1" w:name="_Hlk500470300"/>
      <w:r w:rsidRPr="008A014F">
        <w:rPr>
          <w:b/>
          <w:szCs w:val="18"/>
          <w:lang w:val="en-US"/>
        </w:rPr>
        <w:t>INFORMATION IDENTIFYING THE HOLDER OF THE QUALIFICATION</w:t>
      </w:r>
    </w:p>
    <w:bookmarkEnd w:id="1"/>
    <w:p w14:paraId="592DF442" w14:textId="77777777" w:rsidR="0069489E" w:rsidRPr="008A014F" w:rsidRDefault="0069489E" w:rsidP="0069489E">
      <w:pPr>
        <w:pStyle w:val="a8"/>
        <w:ind w:left="426"/>
        <w:rPr>
          <w:b/>
          <w:szCs w:val="18"/>
          <w:lang w:val="en-US"/>
        </w:rPr>
      </w:pPr>
    </w:p>
    <w:p w14:paraId="2CC26EBD" w14:textId="5FDC7361" w:rsidR="00761EA6" w:rsidRPr="00715ECE" w:rsidRDefault="006403CF" w:rsidP="00E07C3B">
      <w:pPr>
        <w:numPr>
          <w:ilvl w:val="1"/>
          <w:numId w:val="2"/>
        </w:numPr>
        <w:tabs>
          <w:tab w:val="left" w:pos="360"/>
          <w:tab w:val="right" w:leader="dot" w:pos="9639"/>
        </w:tabs>
        <w:ind w:hanging="792"/>
        <w:rPr>
          <w:b/>
          <w:szCs w:val="18"/>
        </w:rPr>
      </w:pPr>
      <w:r w:rsidRPr="00715ECE">
        <w:rPr>
          <w:b/>
          <w:szCs w:val="18"/>
          <w:lang w:val="en-US"/>
        </w:rPr>
        <w:t xml:space="preserve">Family name(s): </w:t>
      </w:r>
      <w:r w:rsidR="009668C7" w:rsidRPr="00715ECE">
        <w:rPr>
          <w:szCs w:val="18"/>
        </w:rPr>
        <w:tab/>
      </w:r>
    </w:p>
    <w:p w14:paraId="3A1F2187" w14:textId="6D4DE032" w:rsidR="00761EA6" w:rsidRPr="00715ECE" w:rsidRDefault="006403CF" w:rsidP="00E07C3B">
      <w:pPr>
        <w:numPr>
          <w:ilvl w:val="1"/>
          <w:numId w:val="2"/>
        </w:numPr>
        <w:tabs>
          <w:tab w:val="left" w:pos="360"/>
          <w:tab w:val="right" w:leader="dot" w:pos="9639"/>
        </w:tabs>
        <w:ind w:hanging="792"/>
        <w:rPr>
          <w:szCs w:val="18"/>
        </w:rPr>
      </w:pPr>
      <w:r w:rsidRPr="00715ECE">
        <w:rPr>
          <w:b/>
          <w:szCs w:val="18"/>
          <w:lang w:val="en-US"/>
        </w:rPr>
        <w:t>Given name(s)</w:t>
      </w:r>
      <w:r w:rsidRPr="00715ECE">
        <w:rPr>
          <w:b/>
          <w:szCs w:val="18"/>
        </w:rPr>
        <w:t>:</w:t>
      </w:r>
      <w:r w:rsidRPr="00715ECE">
        <w:rPr>
          <w:b/>
          <w:szCs w:val="18"/>
          <w:lang w:val="en-US"/>
        </w:rPr>
        <w:t xml:space="preserve"> </w:t>
      </w:r>
      <w:r w:rsidR="009668C7" w:rsidRPr="00715ECE">
        <w:rPr>
          <w:szCs w:val="18"/>
          <w:lang w:val="en-US"/>
        </w:rPr>
        <w:tab/>
      </w:r>
    </w:p>
    <w:p w14:paraId="5755FBDA" w14:textId="5F9EDF1D" w:rsidR="00761EA6" w:rsidRPr="00715ECE" w:rsidRDefault="006403CF" w:rsidP="00E07C3B">
      <w:pPr>
        <w:numPr>
          <w:ilvl w:val="1"/>
          <w:numId w:val="2"/>
        </w:numPr>
        <w:tabs>
          <w:tab w:val="left" w:pos="360"/>
          <w:tab w:val="right" w:leader="dot" w:pos="9639"/>
        </w:tabs>
        <w:ind w:hanging="792"/>
        <w:rPr>
          <w:szCs w:val="18"/>
          <w:lang w:val="en-GB"/>
        </w:rPr>
      </w:pPr>
      <w:r w:rsidRPr="00715ECE">
        <w:rPr>
          <w:b/>
          <w:szCs w:val="18"/>
          <w:lang w:val="en-US"/>
        </w:rPr>
        <w:t>Date of birth (day/month/year) – Place - Country of Birth</w:t>
      </w:r>
      <w:r w:rsidRPr="00715ECE">
        <w:rPr>
          <w:b/>
          <w:szCs w:val="18"/>
          <w:lang w:val="en-GB"/>
        </w:rPr>
        <w:t>:</w:t>
      </w:r>
      <w:r w:rsidRPr="00715ECE">
        <w:rPr>
          <w:b/>
          <w:szCs w:val="18"/>
          <w:lang w:val="en-US"/>
        </w:rPr>
        <w:t xml:space="preserve"> </w:t>
      </w:r>
      <w:r w:rsidR="009668C7" w:rsidRPr="00715ECE">
        <w:rPr>
          <w:szCs w:val="18"/>
          <w:lang w:val="en-US"/>
        </w:rPr>
        <w:tab/>
      </w:r>
    </w:p>
    <w:p w14:paraId="105CD578" w14:textId="6CE24C99" w:rsidR="00761EA6" w:rsidRDefault="006403CF" w:rsidP="00E07C3B">
      <w:pPr>
        <w:numPr>
          <w:ilvl w:val="1"/>
          <w:numId w:val="2"/>
        </w:numPr>
        <w:tabs>
          <w:tab w:val="left" w:pos="360"/>
          <w:tab w:val="right" w:leader="dot" w:pos="9639"/>
        </w:tabs>
        <w:ind w:hanging="792"/>
        <w:rPr>
          <w:b/>
          <w:szCs w:val="18"/>
          <w:u w:val="single"/>
          <w:lang w:val="en-GB"/>
        </w:rPr>
      </w:pPr>
      <w:r w:rsidRPr="00715ECE">
        <w:rPr>
          <w:b/>
          <w:szCs w:val="18"/>
          <w:lang w:val="en-US"/>
        </w:rPr>
        <w:t>Student identification number or code</w:t>
      </w:r>
      <w:r w:rsidRPr="00715ECE">
        <w:rPr>
          <w:b/>
          <w:szCs w:val="18"/>
          <w:lang w:val="en-GB"/>
        </w:rPr>
        <w:t>:</w:t>
      </w:r>
      <w:r w:rsidR="009668C7">
        <w:rPr>
          <w:szCs w:val="18"/>
          <w:lang w:val="en-GB"/>
        </w:rPr>
        <w:tab/>
      </w:r>
    </w:p>
    <w:p w14:paraId="54760966" w14:textId="77777777" w:rsidR="00761EA6" w:rsidRDefault="00513584">
      <w:pPr>
        <w:rPr>
          <w:b/>
          <w:szCs w:val="18"/>
        </w:rPr>
      </w:pPr>
      <w:r>
        <w:rPr>
          <w:b/>
          <w:szCs w:val="18"/>
        </w:rPr>
        <w:pict w14:anchorId="7F27084B">
          <v:rect id="_x0000_i1025" style="width:0;height:1.5pt" o:hralign="center" o:hrstd="t" o:hr="t" fillcolor="#aca899" stroked="f"/>
        </w:pict>
      </w:r>
    </w:p>
    <w:p w14:paraId="4F537FB8" w14:textId="5300632A" w:rsidR="00761EA6" w:rsidRDefault="006403CF" w:rsidP="00625C72">
      <w:pPr>
        <w:pStyle w:val="a8"/>
        <w:numPr>
          <w:ilvl w:val="0"/>
          <w:numId w:val="2"/>
        </w:numPr>
        <w:ind w:firstLine="66"/>
        <w:rPr>
          <w:b/>
          <w:szCs w:val="18"/>
          <w:lang w:val="en-US"/>
        </w:rPr>
      </w:pPr>
      <w:r w:rsidRPr="008A014F">
        <w:rPr>
          <w:b/>
          <w:szCs w:val="18"/>
          <w:lang w:val="en-US"/>
        </w:rPr>
        <w:t>INFORMATION IDENTIFYING THE QUALIFICATION</w:t>
      </w:r>
    </w:p>
    <w:p w14:paraId="50E91E45" w14:textId="77777777" w:rsidR="0069489E" w:rsidRPr="008A014F" w:rsidRDefault="0069489E" w:rsidP="0069489E">
      <w:pPr>
        <w:pStyle w:val="a8"/>
        <w:ind w:left="426"/>
        <w:rPr>
          <w:b/>
          <w:szCs w:val="18"/>
          <w:lang w:val="en-US"/>
        </w:rPr>
      </w:pPr>
    </w:p>
    <w:p w14:paraId="5157A4BD" w14:textId="65D64C6D" w:rsidR="00761EA6" w:rsidRPr="00715ECE" w:rsidRDefault="006403CF" w:rsidP="00625C72">
      <w:pPr>
        <w:numPr>
          <w:ilvl w:val="1"/>
          <w:numId w:val="2"/>
        </w:numPr>
        <w:tabs>
          <w:tab w:val="left" w:pos="360"/>
          <w:tab w:val="right" w:leader="dot" w:pos="9639"/>
        </w:tabs>
        <w:ind w:hanging="792"/>
        <w:rPr>
          <w:b/>
          <w:szCs w:val="18"/>
          <w:lang w:val="en-GB"/>
        </w:rPr>
      </w:pPr>
      <w:r w:rsidRPr="00715ECE">
        <w:rPr>
          <w:b/>
          <w:szCs w:val="18"/>
          <w:lang w:val="en-US"/>
        </w:rPr>
        <w:t>Name of qualification and title conferred in original language</w:t>
      </w:r>
      <w:r w:rsidRPr="00715ECE">
        <w:rPr>
          <w:b/>
          <w:szCs w:val="18"/>
          <w:lang w:val="en-GB"/>
        </w:rPr>
        <w:t>:</w:t>
      </w:r>
    </w:p>
    <w:p w14:paraId="2A57B9E8" w14:textId="5D58FA7C" w:rsidR="00761EA6" w:rsidRPr="00F115A3" w:rsidRDefault="006403CF" w:rsidP="006A11F5">
      <w:pPr>
        <w:ind w:left="567"/>
        <w:rPr>
          <w:szCs w:val="18"/>
          <w:lang w:val="en-US"/>
        </w:rPr>
      </w:pPr>
      <w:r w:rsidRPr="00715ECE">
        <w:rPr>
          <w:szCs w:val="18"/>
          <w:lang w:val="en-US"/>
        </w:rPr>
        <w:t xml:space="preserve">Degree of </w:t>
      </w:r>
      <w:proofErr w:type="spellStart"/>
      <w:r w:rsidR="00F115A3">
        <w:rPr>
          <w:szCs w:val="18"/>
          <w:lang w:val="en-US"/>
        </w:rPr>
        <w:t>Geoinformatics</w:t>
      </w:r>
      <w:proofErr w:type="spellEnd"/>
      <w:r w:rsidR="00F115A3">
        <w:rPr>
          <w:szCs w:val="18"/>
          <w:lang w:val="en-US"/>
        </w:rPr>
        <w:t xml:space="preserve"> &amp; Surveying</w:t>
      </w:r>
    </w:p>
    <w:p w14:paraId="0283CB8E" w14:textId="0FBAAC74" w:rsidR="00761EA6" w:rsidRPr="00715ECE" w:rsidRDefault="006403CF" w:rsidP="00625C72">
      <w:pPr>
        <w:numPr>
          <w:ilvl w:val="1"/>
          <w:numId w:val="2"/>
        </w:numPr>
        <w:tabs>
          <w:tab w:val="left" w:pos="360"/>
          <w:tab w:val="right" w:leader="dot" w:pos="9639"/>
        </w:tabs>
        <w:ind w:hanging="792"/>
        <w:rPr>
          <w:szCs w:val="18"/>
          <w:lang w:val="en-GB"/>
        </w:rPr>
      </w:pPr>
      <w:r w:rsidRPr="00715ECE">
        <w:rPr>
          <w:b/>
          <w:szCs w:val="18"/>
          <w:lang w:val="en-US"/>
        </w:rPr>
        <w:t>Main field(s) of study for the qualification</w:t>
      </w:r>
      <w:r w:rsidRPr="00715ECE">
        <w:rPr>
          <w:b/>
          <w:szCs w:val="18"/>
          <w:lang w:val="en-GB"/>
        </w:rPr>
        <w:t>:</w:t>
      </w:r>
    </w:p>
    <w:p w14:paraId="1524CB00" w14:textId="42CD4D7D" w:rsidR="00761EA6" w:rsidRPr="00715ECE" w:rsidRDefault="00F115A3" w:rsidP="006A11F5">
      <w:pPr>
        <w:ind w:left="567"/>
        <w:rPr>
          <w:szCs w:val="18"/>
          <w:lang w:val="en-US"/>
        </w:rPr>
      </w:pPr>
      <w:proofErr w:type="spellStart"/>
      <w:r w:rsidRPr="00F115A3">
        <w:rPr>
          <w:szCs w:val="18"/>
          <w:lang w:val="en-US"/>
        </w:rPr>
        <w:t>Geoinformatics</w:t>
      </w:r>
      <w:proofErr w:type="spellEnd"/>
      <w:r w:rsidRPr="00F115A3">
        <w:rPr>
          <w:szCs w:val="18"/>
          <w:lang w:val="en-US"/>
        </w:rPr>
        <w:t xml:space="preserve"> &amp; Surveying</w:t>
      </w:r>
    </w:p>
    <w:p w14:paraId="3F8C6C42" w14:textId="53D5D8B8" w:rsidR="00761EA6" w:rsidRPr="00715ECE" w:rsidRDefault="006403CF" w:rsidP="00625C72">
      <w:pPr>
        <w:numPr>
          <w:ilvl w:val="1"/>
          <w:numId w:val="2"/>
        </w:numPr>
        <w:tabs>
          <w:tab w:val="left" w:pos="360"/>
          <w:tab w:val="right" w:leader="dot" w:pos="9639"/>
        </w:tabs>
        <w:ind w:hanging="792"/>
        <w:rPr>
          <w:szCs w:val="18"/>
          <w:lang w:val="en-GB"/>
        </w:rPr>
      </w:pPr>
      <w:r w:rsidRPr="00625C72">
        <w:rPr>
          <w:b/>
          <w:szCs w:val="18"/>
          <w:lang w:val="en-GB"/>
        </w:rPr>
        <w:t>Name</w:t>
      </w:r>
      <w:r w:rsidRPr="00625C72">
        <w:rPr>
          <w:b/>
          <w:szCs w:val="18"/>
          <w:lang w:val="en-US"/>
        </w:rPr>
        <w:t xml:space="preserve"> and</w:t>
      </w:r>
      <w:r w:rsidRPr="00715ECE">
        <w:rPr>
          <w:b/>
          <w:szCs w:val="18"/>
          <w:lang w:val="en-US"/>
        </w:rPr>
        <w:t xml:space="preserve"> status of awarding institution</w:t>
      </w:r>
      <w:r w:rsidRPr="00715ECE">
        <w:rPr>
          <w:szCs w:val="18"/>
          <w:lang w:val="en-GB"/>
        </w:rPr>
        <w:t>:</w:t>
      </w:r>
    </w:p>
    <w:p w14:paraId="092205BC" w14:textId="77777777" w:rsidR="00761EA6" w:rsidRPr="00715ECE" w:rsidRDefault="006403CF" w:rsidP="006A11F5">
      <w:pPr>
        <w:ind w:left="567"/>
        <w:rPr>
          <w:szCs w:val="18"/>
          <w:lang w:val="en-US"/>
        </w:rPr>
      </w:pPr>
      <w:r w:rsidRPr="00715ECE">
        <w:rPr>
          <w:szCs w:val="18"/>
          <w:lang w:val="en-US"/>
        </w:rPr>
        <w:t>Technological Educational Institute of Central Macedonia</w:t>
      </w:r>
    </w:p>
    <w:p w14:paraId="7942A408" w14:textId="2B750A98" w:rsidR="00761EA6" w:rsidRPr="00715ECE" w:rsidRDefault="006403CF" w:rsidP="00625C72">
      <w:pPr>
        <w:numPr>
          <w:ilvl w:val="1"/>
          <w:numId w:val="2"/>
        </w:numPr>
        <w:tabs>
          <w:tab w:val="left" w:pos="360"/>
          <w:tab w:val="right" w:leader="dot" w:pos="9639"/>
        </w:tabs>
        <w:ind w:hanging="792"/>
        <w:rPr>
          <w:b/>
          <w:szCs w:val="18"/>
          <w:lang w:val="en-GB"/>
        </w:rPr>
      </w:pPr>
      <w:r w:rsidRPr="00715ECE">
        <w:rPr>
          <w:b/>
          <w:szCs w:val="18"/>
          <w:lang w:val="en-US"/>
        </w:rPr>
        <w:t>Name and status of institution administering studies</w:t>
      </w:r>
      <w:r w:rsidRPr="00715ECE">
        <w:rPr>
          <w:b/>
          <w:szCs w:val="18"/>
          <w:lang w:val="en-GB"/>
        </w:rPr>
        <w:t>:</w:t>
      </w:r>
    </w:p>
    <w:p w14:paraId="0C9BC397" w14:textId="77777777" w:rsidR="00761EA6" w:rsidRPr="00715ECE" w:rsidRDefault="006403CF" w:rsidP="006A11F5">
      <w:pPr>
        <w:ind w:left="567"/>
        <w:rPr>
          <w:szCs w:val="18"/>
          <w:lang w:val="en-US"/>
        </w:rPr>
      </w:pPr>
      <w:r w:rsidRPr="00715ECE">
        <w:rPr>
          <w:szCs w:val="18"/>
          <w:lang w:val="en-US"/>
        </w:rPr>
        <w:t>Technological Educational Institute of Central Macedonia</w:t>
      </w:r>
    </w:p>
    <w:p w14:paraId="4EAB34EC" w14:textId="6C1239FD" w:rsidR="00761EA6" w:rsidRPr="00715ECE" w:rsidRDefault="006403CF" w:rsidP="00625C72">
      <w:pPr>
        <w:numPr>
          <w:ilvl w:val="1"/>
          <w:numId w:val="2"/>
        </w:numPr>
        <w:tabs>
          <w:tab w:val="left" w:pos="360"/>
          <w:tab w:val="right" w:leader="dot" w:pos="9639"/>
        </w:tabs>
        <w:ind w:hanging="792"/>
        <w:rPr>
          <w:szCs w:val="18"/>
          <w:lang w:val="en-GB"/>
        </w:rPr>
      </w:pPr>
      <w:r w:rsidRPr="00715ECE">
        <w:rPr>
          <w:b/>
          <w:szCs w:val="18"/>
          <w:lang w:val="en-US"/>
        </w:rPr>
        <w:t>Language(s) of instruction/examination</w:t>
      </w:r>
      <w:r w:rsidRPr="00715ECE">
        <w:rPr>
          <w:b/>
          <w:szCs w:val="18"/>
          <w:lang w:val="en-GB"/>
        </w:rPr>
        <w:t>:</w:t>
      </w:r>
    </w:p>
    <w:p w14:paraId="191A1D00" w14:textId="77777777" w:rsidR="00761EA6" w:rsidRPr="00715ECE" w:rsidRDefault="006403CF" w:rsidP="006A11F5">
      <w:pPr>
        <w:ind w:left="567"/>
        <w:rPr>
          <w:lang w:val="en-US"/>
        </w:rPr>
      </w:pPr>
      <w:r w:rsidRPr="00715ECE">
        <w:rPr>
          <w:szCs w:val="18"/>
          <w:lang w:val="en-US"/>
        </w:rPr>
        <w:t>Greek</w:t>
      </w:r>
      <w:r w:rsidRPr="00715ECE">
        <w:t xml:space="preserve"> </w:t>
      </w:r>
    </w:p>
    <w:p w14:paraId="72969636" w14:textId="77777777" w:rsidR="00761EA6" w:rsidRDefault="00513584">
      <w:pPr>
        <w:rPr>
          <w:b/>
          <w:szCs w:val="18"/>
        </w:rPr>
      </w:pPr>
      <w:r>
        <w:rPr>
          <w:b/>
          <w:szCs w:val="18"/>
        </w:rPr>
        <w:pict w14:anchorId="17761976">
          <v:rect id="_x0000_i1026" style="width:0;height:1.5pt" o:hralign="center" o:hrstd="t" o:hr="t" fillcolor="#aca899" stroked="f"/>
        </w:pict>
      </w:r>
    </w:p>
    <w:p w14:paraId="160D9154" w14:textId="1A3B1902" w:rsidR="00761EA6" w:rsidRDefault="006403CF" w:rsidP="00F64F27">
      <w:pPr>
        <w:pStyle w:val="a8"/>
        <w:numPr>
          <w:ilvl w:val="0"/>
          <w:numId w:val="2"/>
        </w:numPr>
        <w:ind w:firstLine="66"/>
        <w:rPr>
          <w:b/>
          <w:szCs w:val="18"/>
          <w:lang w:val="en-US"/>
        </w:rPr>
      </w:pPr>
      <w:r w:rsidRPr="008A014F">
        <w:rPr>
          <w:b/>
          <w:szCs w:val="18"/>
          <w:lang w:val="en-US"/>
        </w:rPr>
        <w:t>INFORMATION ON THE LEVEL OF THE QUALIFICATION</w:t>
      </w:r>
    </w:p>
    <w:p w14:paraId="683B1054" w14:textId="77777777" w:rsidR="0069489E" w:rsidRPr="008A014F" w:rsidRDefault="0069489E" w:rsidP="0069489E">
      <w:pPr>
        <w:pStyle w:val="a8"/>
        <w:ind w:left="426"/>
        <w:rPr>
          <w:b/>
          <w:szCs w:val="18"/>
          <w:lang w:val="en-US"/>
        </w:rPr>
      </w:pPr>
    </w:p>
    <w:p w14:paraId="218CF2CC" w14:textId="5D009E16" w:rsidR="00761EA6" w:rsidRPr="006D475A" w:rsidRDefault="006403CF" w:rsidP="006D475A">
      <w:pPr>
        <w:numPr>
          <w:ilvl w:val="1"/>
          <w:numId w:val="2"/>
        </w:numPr>
        <w:tabs>
          <w:tab w:val="left" w:pos="360"/>
          <w:tab w:val="right" w:leader="dot" w:pos="9639"/>
        </w:tabs>
        <w:ind w:hanging="792"/>
        <w:rPr>
          <w:szCs w:val="18"/>
          <w:lang w:val="en-GB"/>
        </w:rPr>
      </w:pPr>
      <w:r w:rsidRPr="006D475A">
        <w:rPr>
          <w:b/>
          <w:szCs w:val="18"/>
          <w:lang w:val="en-US"/>
        </w:rPr>
        <w:t>Level of qualification</w:t>
      </w:r>
      <w:r w:rsidRPr="006D475A">
        <w:rPr>
          <w:b/>
          <w:szCs w:val="18"/>
          <w:lang w:val="en-GB"/>
        </w:rPr>
        <w:t>:</w:t>
      </w:r>
    </w:p>
    <w:p w14:paraId="374B4730" w14:textId="77777777" w:rsidR="00761EA6" w:rsidRPr="006A11F5" w:rsidRDefault="006403CF" w:rsidP="006A11F5">
      <w:pPr>
        <w:ind w:left="567"/>
        <w:rPr>
          <w:szCs w:val="18"/>
          <w:lang w:val="en-US"/>
        </w:rPr>
      </w:pPr>
      <w:r>
        <w:rPr>
          <w:szCs w:val="18"/>
          <w:lang w:val="en-US"/>
        </w:rPr>
        <w:t>Basic higher education qualification</w:t>
      </w:r>
      <w:r w:rsidRPr="006A11F5">
        <w:rPr>
          <w:szCs w:val="18"/>
          <w:lang w:val="en-US"/>
        </w:rPr>
        <w:t xml:space="preserve"> (</w:t>
      </w:r>
      <w:r>
        <w:rPr>
          <w:szCs w:val="18"/>
          <w:lang w:val="en-US"/>
        </w:rPr>
        <w:t>Level</w:t>
      </w:r>
      <w:r w:rsidRPr="006A11F5">
        <w:rPr>
          <w:szCs w:val="18"/>
          <w:lang w:val="en-US"/>
        </w:rPr>
        <w:t xml:space="preserve"> </w:t>
      </w:r>
      <w:r>
        <w:rPr>
          <w:szCs w:val="18"/>
          <w:lang w:val="en-US"/>
        </w:rPr>
        <w:t>Bachelor</w:t>
      </w:r>
      <w:r w:rsidRPr="006A11F5">
        <w:rPr>
          <w:szCs w:val="18"/>
          <w:lang w:val="en-US"/>
        </w:rPr>
        <w:t>)</w:t>
      </w:r>
    </w:p>
    <w:p w14:paraId="5DF6D66D" w14:textId="77777777" w:rsidR="00761EA6" w:rsidRDefault="006403CF" w:rsidP="006A11F5">
      <w:pPr>
        <w:ind w:left="567"/>
        <w:rPr>
          <w:szCs w:val="18"/>
          <w:lang w:val="en-US"/>
        </w:rPr>
      </w:pPr>
      <w:r>
        <w:rPr>
          <w:szCs w:val="18"/>
          <w:lang w:val="en-US"/>
        </w:rPr>
        <w:t xml:space="preserve">Level </w:t>
      </w:r>
      <w:r>
        <w:rPr>
          <w:szCs w:val="18"/>
          <w:lang w:val="en-GB"/>
        </w:rPr>
        <w:t>6 (</w:t>
      </w:r>
      <w:r>
        <w:rPr>
          <w:szCs w:val="18"/>
          <w:lang w:val="en-US"/>
        </w:rPr>
        <w:t>ISCED classification system of</w:t>
      </w:r>
      <w:r>
        <w:rPr>
          <w:szCs w:val="18"/>
          <w:lang w:val="en-GB"/>
        </w:rPr>
        <w:t xml:space="preserve"> </w:t>
      </w:r>
      <w:r>
        <w:rPr>
          <w:szCs w:val="18"/>
          <w:lang w:val="en-US"/>
        </w:rPr>
        <w:t>UNESCO)</w:t>
      </w:r>
    </w:p>
    <w:p w14:paraId="618CF334" w14:textId="456A617D" w:rsidR="00761EA6" w:rsidRDefault="006403CF" w:rsidP="006D475A">
      <w:pPr>
        <w:numPr>
          <w:ilvl w:val="1"/>
          <w:numId w:val="2"/>
        </w:numPr>
        <w:tabs>
          <w:tab w:val="left" w:pos="360"/>
          <w:tab w:val="right" w:leader="dot" w:pos="9639"/>
        </w:tabs>
        <w:ind w:hanging="792"/>
        <w:rPr>
          <w:szCs w:val="18"/>
          <w:lang w:val="en-GB"/>
        </w:rPr>
      </w:pPr>
      <w:r w:rsidRPr="006D475A">
        <w:rPr>
          <w:b/>
          <w:szCs w:val="18"/>
          <w:lang w:val="en-US"/>
        </w:rPr>
        <w:t>Official length of program</w:t>
      </w:r>
      <w:r w:rsidRPr="006D475A">
        <w:rPr>
          <w:b/>
          <w:szCs w:val="18"/>
          <w:lang w:val="en-GB"/>
        </w:rPr>
        <w:t>:</w:t>
      </w:r>
    </w:p>
    <w:p w14:paraId="775B0966" w14:textId="77777777" w:rsidR="00761EA6" w:rsidRDefault="006403CF" w:rsidP="006A11F5">
      <w:pPr>
        <w:ind w:left="567"/>
        <w:rPr>
          <w:szCs w:val="18"/>
          <w:lang w:val="en-GB"/>
        </w:rPr>
      </w:pPr>
      <w:r>
        <w:rPr>
          <w:szCs w:val="18"/>
          <w:lang w:val="en-US"/>
        </w:rPr>
        <w:t>Years</w:t>
      </w:r>
      <w:r>
        <w:rPr>
          <w:szCs w:val="18"/>
          <w:lang w:val="en-GB"/>
        </w:rPr>
        <w:t>: 4</w:t>
      </w:r>
    </w:p>
    <w:p w14:paraId="7A848364" w14:textId="77777777" w:rsidR="00761EA6" w:rsidRDefault="006403CF" w:rsidP="006A11F5">
      <w:pPr>
        <w:ind w:left="567"/>
        <w:rPr>
          <w:szCs w:val="18"/>
          <w:lang w:val="en-US"/>
        </w:rPr>
      </w:pPr>
      <w:r>
        <w:rPr>
          <w:szCs w:val="18"/>
          <w:lang w:val="en-US"/>
        </w:rPr>
        <w:t>Weeks per year: 38 (30 tutorial plus 8 examination weeks)</w:t>
      </w:r>
    </w:p>
    <w:p w14:paraId="48B17E8D" w14:textId="77777777" w:rsidR="00761EA6" w:rsidRDefault="006403CF" w:rsidP="006A11F5">
      <w:pPr>
        <w:ind w:left="567"/>
        <w:rPr>
          <w:szCs w:val="18"/>
          <w:lang w:val="en-GB"/>
        </w:rPr>
      </w:pPr>
      <w:r>
        <w:rPr>
          <w:szCs w:val="18"/>
          <w:lang w:val="en-US"/>
        </w:rPr>
        <w:t>Credits</w:t>
      </w:r>
      <w:r>
        <w:rPr>
          <w:szCs w:val="18"/>
          <w:lang w:val="en-GB"/>
        </w:rPr>
        <w:t xml:space="preserve"> </w:t>
      </w:r>
      <w:r>
        <w:rPr>
          <w:szCs w:val="18"/>
          <w:lang w:val="en-US"/>
        </w:rPr>
        <w:t>ECTS</w:t>
      </w:r>
      <w:r>
        <w:rPr>
          <w:szCs w:val="18"/>
          <w:lang w:val="en-GB"/>
        </w:rPr>
        <w:t>: 240</w:t>
      </w:r>
    </w:p>
    <w:p w14:paraId="5C50BE5D" w14:textId="77777777" w:rsidR="00761EA6" w:rsidRDefault="006403CF" w:rsidP="006A11F5">
      <w:pPr>
        <w:ind w:left="567"/>
        <w:rPr>
          <w:szCs w:val="18"/>
          <w:lang w:val="en-US"/>
        </w:rPr>
      </w:pPr>
      <w:r>
        <w:rPr>
          <w:szCs w:val="18"/>
          <w:lang w:val="en-US"/>
        </w:rPr>
        <w:t>Total</w:t>
      </w:r>
      <w:r>
        <w:rPr>
          <w:szCs w:val="18"/>
          <w:lang w:val="en-GB"/>
        </w:rPr>
        <w:t xml:space="preserve"> </w:t>
      </w:r>
      <w:r>
        <w:rPr>
          <w:szCs w:val="18"/>
          <w:lang w:val="en-US"/>
        </w:rPr>
        <w:t>workload</w:t>
      </w:r>
      <w:r>
        <w:rPr>
          <w:szCs w:val="18"/>
          <w:lang w:val="en-GB"/>
        </w:rPr>
        <w:t xml:space="preserve">: 6000 </w:t>
      </w:r>
      <w:r>
        <w:rPr>
          <w:szCs w:val="18"/>
          <w:lang w:val="en-US"/>
        </w:rPr>
        <w:t>hours</w:t>
      </w:r>
    </w:p>
    <w:p w14:paraId="20A3D924" w14:textId="77777777" w:rsidR="00761EA6" w:rsidRDefault="006403CF" w:rsidP="006A11F5">
      <w:pPr>
        <w:ind w:left="567"/>
        <w:rPr>
          <w:szCs w:val="18"/>
          <w:lang w:val="en-US"/>
        </w:rPr>
      </w:pPr>
      <w:r>
        <w:rPr>
          <w:szCs w:val="18"/>
          <w:lang w:val="en-US"/>
        </w:rPr>
        <w:t>Practice</w:t>
      </w:r>
      <w:r>
        <w:rPr>
          <w:szCs w:val="18"/>
          <w:lang w:val="en-GB"/>
        </w:rPr>
        <w:t xml:space="preserve">: </w:t>
      </w:r>
      <w:r>
        <w:rPr>
          <w:szCs w:val="18"/>
          <w:lang w:val="en-US"/>
        </w:rPr>
        <w:t>Six-month internship after the 7th semester of studies.</w:t>
      </w:r>
    </w:p>
    <w:p w14:paraId="48CE0E5F" w14:textId="3AB83B44" w:rsidR="00761EA6" w:rsidRPr="00D3785D" w:rsidRDefault="006403CF" w:rsidP="00D3785D">
      <w:pPr>
        <w:numPr>
          <w:ilvl w:val="1"/>
          <w:numId w:val="2"/>
        </w:numPr>
        <w:tabs>
          <w:tab w:val="left" w:pos="360"/>
          <w:tab w:val="right" w:leader="dot" w:pos="9639"/>
        </w:tabs>
        <w:ind w:hanging="792"/>
        <w:rPr>
          <w:szCs w:val="18"/>
          <w:lang w:val="en-GB"/>
        </w:rPr>
      </w:pPr>
      <w:r w:rsidRPr="00D3785D">
        <w:rPr>
          <w:b/>
          <w:szCs w:val="18"/>
          <w:lang w:val="en-US"/>
        </w:rPr>
        <w:t>Access requirement(s)</w:t>
      </w:r>
      <w:r w:rsidRPr="00D3785D">
        <w:rPr>
          <w:b/>
          <w:szCs w:val="18"/>
          <w:lang w:val="en-GB"/>
        </w:rPr>
        <w:t>:</w:t>
      </w:r>
    </w:p>
    <w:p w14:paraId="240A399D" w14:textId="77777777" w:rsidR="00761EA6" w:rsidRDefault="006403CF" w:rsidP="006A11F5">
      <w:pPr>
        <w:ind w:left="567"/>
        <w:rPr>
          <w:szCs w:val="18"/>
          <w:lang w:val="en-US"/>
        </w:rPr>
      </w:pPr>
      <w:proofErr w:type="gramStart"/>
      <w:r>
        <w:rPr>
          <w:szCs w:val="18"/>
          <w:lang w:val="en-US"/>
        </w:rPr>
        <w:t>High School [Lyceum] Baccalaureate and successful participation in the National (Panhellenic) entrance exams.</w:t>
      </w:r>
      <w:proofErr w:type="gramEnd"/>
      <w:r>
        <w:rPr>
          <w:szCs w:val="18"/>
          <w:lang w:val="en-US"/>
        </w:rPr>
        <w:t xml:space="preserve"> </w:t>
      </w:r>
    </w:p>
    <w:p w14:paraId="3751137A" w14:textId="77777777" w:rsidR="00761EA6" w:rsidRDefault="00761EA6" w:rsidP="00BD3C52">
      <w:pPr>
        <w:rPr>
          <w:szCs w:val="18"/>
          <w:lang w:val="en-US"/>
        </w:rPr>
      </w:pPr>
    </w:p>
    <w:p w14:paraId="3C650830" w14:textId="77777777" w:rsidR="00761EA6" w:rsidRDefault="00513584">
      <w:pPr>
        <w:rPr>
          <w:b/>
          <w:szCs w:val="18"/>
        </w:rPr>
      </w:pPr>
      <w:r>
        <w:rPr>
          <w:b/>
          <w:szCs w:val="18"/>
        </w:rPr>
        <w:pict w14:anchorId="28BB9338">
          <v:rect id="_x0000_i1027" style="width:0;height:1.5pt" o:hralign="center" o:hrstd="t" o:hr="t" fillcolor="#aca899" stroked="f"/>
        </w:pict>
      </w:r>
    </w:p>
    <w:p w14:paraId="0AF7DD40" w14:textId="0D3AF4B7" w:rsidR="00761EA6" w:rsidRPr="0069489E" w:rsidRDefault="006403CF" w:rsidP="00085653">
      <w:pPr>
        <w:pStyle w:val="a8"/>
        <w:numPr>
          <w:ilvl w:val="0"/>
          <w:numId w:val="2"/>
        </w:numPr>
        <w:ind w:firstLine="66"/>
        <w:rPr>
          <w:b/>
          <w:szCs w:val="18"/>
          <w:lang w:val="en-US"/>
        </w:rPr>
      </w:pPr>
      <w:r w:rsidRPr="00564C01">
        <w:rPr>
          <w:b/>
          <w:szCs w:val="18"/>
          <w:lang w:val="en-US"/>
        </w:rPr>
        <w:t>INFORMATION</w:t>
      </w:r>
      <w:r w:rsidRPr="00564C01">
        <w:rPr>
          <w:b/>
          <w:szCs w:val="18"/>
          <w:lang w:val="en-GB"/>
        </w:rPr>
        <w:t xml:space="preserve"> ON THE CONTENTS AND RESULTS GAINED</w:t>
      </w:r>
    </w:p>
    <w:p w14:paraId="29CACE39" w14:textId="77777777" w:rsidR="0069489E" w:rsidRPr="00564C01" w:rsidRDefault="0069489E" w:rsidP="0069489E">
      <w:pPr>
        <w:pStyle w:val="a8"/>
        <w:ind w:left="426"/>
        <w:rPr>
          <w:b/>
          <w:szCs w:val="18"/>
          <w:lang w:val="en-US"/>
        </w:rPr>
      </w:pPr>
    </w:p>
    <w:p w14:paraId="41395EC4" w14:textId="272B88BD" w:rsidR="00761EA6" w:rsidRPr="00085653" w:rsidRDefault="006403CF" w:rsidP="00085653">
      <w:pPr>
        <w:numPr>
          <w:ilvl w:val="1"/>
          <w:numId w:val="2"/>
        </w:numPr>
        <w:tabs>
          <w:tab w:val="left" w:pos="360"/>
          <w:tab w:val="right" w:leader="dot" w:pos="9639"/>
        </w:tabs>
        <w:ind w:hanging="792"/>
        <w:rPr>
          <w:szCs w:val="18"/>
          <w:lang w:val="en-GB"/>
        </w:rPr>
      </w:pPr>
      <w:r w:rsidRPr="00085653">
        <w:rPr>
          <w:b/>
          <w:szCs w:val="18"/>
          <w:lang w:val="en-US"/>
        </w:rPr>
        <w:t>Mode</w:t>
      </w:r>
      <w:r w:rsidRPr="00085653">
        <w:rPr>
          <w:b/>
          <w:szCs w:val="18"/>
          <w:lang w:val="en-GB"/>
        </w:rPr>
        <w:t xml:space="preserve"> </w:t>
      </w:r>
      <w:r w:rsidRPr="00085653">
        <w:rPr>
          <w:b/>
          <w:szCs w:val="18"/>
          <w:lang w:val="en-US"/>
        </w:rPr>
        <w:t>of</w:t>
      </w:r>
      <w:r w:rsidRPr="00085653">
        <w:rPr>
          <w:b/>
          <w:szCs w:val="18"/>
          <w:lang w:val="en-GB"/>
        </w:rPr>
        <w:t xml:space="preserve"> </w:t>
      </w:r>
      <w:r w:rsidRPr="00085653">
        <w:rPr>
          <w:b/>
          <w:szCs w:val="18"/>
          <w:lang w:val="en-US"/>
        </w:rPr>
        <w:t>study</w:t>
      </w:r>
      <w:r w:rsidRPr="00085653">
        <w:rPr>
          <w:b/>
          <w:szCs w:val="18"/>
          <w:lang w:val="en-GB"/>
        </w:rPr>
        <w:t>:</w:t>
      </w:r>
    </w:p>
    <w:p w14:paraId="50F5585F" w14:textId="77777777" w:rsidR="00761EA6" w:rsidRDefault="006403CF" w:rsidP="006A11F5">
      <w:pPr>
        <w:ind w:left="567"/>
        <w:rPr>
          <w:szCs w:val="18"/>
          <w:lang w:val="en-GB"/>
        </w:rPr>
      </w:pPr>
      <w:r>
        <w:rPr>
          <w:szCs w:val="18"/>
          <w:lang w:val="en-US"/>
        </w:rPr>
        <w:t>Full</w:t>
      </w:r>
      <w:r>
        <w:rPr>
          <w:szCs w:val="18"/>
          <w:lang w:val="en-GB"/>
        </w:rPr>
        <w:t>-time</w:t>
      </w:r>
    </w:p>
    <w:p w14:paraId="57617B3E" w14:textId="151CE14B" w:rsidR="00761EA6" w:rsidRPr="00085653" w:rsidRDefault="006403CF" w:rsidP="00085653">
      <w:pPr>
        <w:numPr>
          <w:ilvl w:val="1"/>
          <w:numId w:val="2"/>
        </w:numPr>
        <w:tabs>
          <w:tab w:val="left" w:pos="360"/>
          <w:tab w:val="right" w:leader="dot" w:pos="9639"/>
        </w:tabs>
        <w:ind w:hanging="792"/>
        <w:rPr>
          <w:color w:val="000000"/>
          <w:szCs w:val="18"/>
          <w:lang w:val="en-GB"/>
        </w:rPr>
      </w:pPr>
      <w:r w:rsidRPr="00085653">
        <w:rPr>
          <w:b/>
          <w:szCs w:val="18"/>
          <w:lang w:val="en-US"/>
        </w:rPr>
        <w:lastRenderedPageBreak/>
        <w:t>Program</w:t>
      </w:r>
      <w:r w:rsidRPr="00085653">
        <w:rPr>
          <w:b/>
          <w:color w:val="000000"/>
          <w:szCs w:val="18"/>
          <w:lang w:val="en-GB"/>
        </w:rPr>
        <w:t xml:space="preserve"> </w:t>
      </w:r>
      <w:r w:rsidRPr="00085653">
        <w:rPr>
          <w:b/>
          <w:color w:val="000000"/>
          <w:szCs w:val="18"/>
          <w:lang w:val="en-US"/>
        </w:rPr>
        <w:t>requirements</w:t>
      </w:r>
      <w:r w:rsidRPr="00085653">
        <w:rPr>
          <w:b/>
          <w:color w:val="000000"/>
          <w:szCs w:val="18"/>
          <w:lang w:val="en-GB"/>
        </w:rPr>
        <w:t>:</w:t>
      </w:r>
    </w:p>
    <w:p w14:paraId="51C1CCC5" w14:textId="77777777" w:rsidR="00761EA6" w:rsidRDefault="006403CF" w:rsidP="00CB4541">
      <w:pPr>
        <w:ind w:left="567"/>
        <w:rPr>
          <w:color w:val="000000"/>
          <w:szCs w:val="18"/>
          <w:lang w:val="en-GB"/>
        </w:rPr>
      </w:pPr>
      <w:r>
        <w:rPr>
          <w:rStyle w:val="hps"/>
          <w:color w:val="000000"/>
          <w:szCs w:val="18"/>
          <w:lang w:val="en-GB"/>
        </w:rPr>
        <w:t>According to</w:t>
      </w:r>
      <w:r>
        <w:rPr>
          <w:rStyle w:val="apple-converted-space"/>
          <w:color w:val="000000"/>
          <w:szCs w:val="18"/>
          <w:lang w:val="en-GB"/>
        </w:rPr>
        <w:t xml:space="preserve"> the Institute’s </w:t>
      </w:r>
      <w:r>
        <w:rPr>
          <w:rStyle w:val="hps"/>
          <w:color w:val="000000"/>
          <w:szCs w:val="18"/>
          <w:lang w:val="en-GB"/>
        </w:rPr>
        <w:t>Regulation</w:t>
      </w:r>
      <w:r>
        <w:rPr>
          <w:rStyle w:val="apple-converted-space"/>
          <w:color w:val="000000"/>
          <w:szCs w:val="18"/>
          <w:lang w:val="en-GB"/>
        </w:rPr>
        <w:t xml:space="preserve"> of </w:t>
      </w:r>
      <w:r>
        <w:rPr>
          <w:rStyle w:val="hps"/>
          <w:color w:val="000000"/>
          <w:szCs w:val="18"/>
          <w:lang w:val="en-GB"/>
        </w:rPr>
        <w:t>Studies</w:t>
      </w:r>
      <w:r>
        <w:rPr>
          <w:rStyle w:val="apple-style-span"/>
          <w:color w:val="000000"/>
          <w:szCs w:val="18"/>
          <w:lang w:val="en-GB"/>
        </w:rPr>
        <w:t>,</w:t>
      </w:r>
      <w:r>
        <w:rPr>
          <w:rStyle w:val="apple-converted-space"/>
          <w:color w:val="000000"/>
          <w:szCs w:val="18"/>
          <w:lang w:val="en-GB"/>
        </w:rPr>
        <w:t> </w:t>
      </w:r>
      <w:r>
        <w:rPr>
          <w:rStyle w:val="hps"/>
          <w:color w:val="000000"/>
          <w:szCs w:val="18"/>
          <w:lang w:val="en-GB"/>
        </w:rPr>
        <w:t>graduate</w:t>
      </w:r>
      <w:r>
        <w:rPr>
          <w:rStyle w:val="apple-converted-space"/>
          <w:color w:val="000000"/>
          <w:szCs w:val="18"/>
          <w:lang w:val="en-GB"/>
        </w:rPr>
        <w:t> </w:t>
      </w:r>
      <w:r>
        <w:rPr>
          <w:rStyle w:val="hps"/>
          <w:color w:val="000000"/>
          <w:szCs w:val="18"/>
          <w:lang w:val="en-GB"/>
        </w:rPr>
        <w:t>students</w:t>
      </w:r>
      <w:r>
        <w:rPr>
          <w:rStyle w:val="apple-converted-space"/>
          <w:color w:val="000000"/>
          <w:szCs w:val="18"/>
          <w:lang w:val="en-GB"/>
        </w:rPr>
        <w:t> </w:t>
      </w:r>
      <w:r>
        <w:rPr>
          <w:rStyle w:val="hps"/>
          <w:color w:val="000000"/>
          <w:szCs w:val="18"/>
          <w:lang w:val="en-GB"/>
        </w:rPr>
        <w:t>complete their studies when they have</w:t>
      </w:r>
      <w:r>
        <w:rPr>
          <w:color w:val="000000"/>
          <w:szCs w:val="18"/>
          <w:lang w:val="en-GB"/>
        </w:rPr>
        <w:t>:</w:t>
      </w:r>
    </w:p>
    <w:p w14:paraId="03ABFFE0" w14:textId="77777777" w:rsidR="00984CDB" w:rsidRDefault="006403CF" w:rsidP="00984CDB">
      <w:pPr>
        <w:ind w:left="720"/>
        <w:rPr>
          <w:color w:val="000000"/>
          <w:szCs w:val="18"/>
          <w:lang w:val="en-GB"/>
        </w:rPr>
      </w:pPr>
      <w:r>
        <w:rPr>
          <w:rStyle w:val="hpsatn"/>
          <w:color w:val="000000"/>
          <w:szCs w:val="18"/>
          <w:lang w:val="en-GB"/>
        </w:rPr>
        <w:t>(</w:t>
      </w:r>
      <w:r>
        <w:rPr>
          <w:rStyle w:val="apple-style-span"/>
          <w:color w:val="000000"/>
          <w:szCs w:val="18"/>
          <w:lang w:val="en-GB"/>
        </w:rPr>
        <w:t>a)</w:t>
      </w:r>
      <w:r>
        <w:rPr>
          <w:rStyle w:val="apple-converted-space"/>
          <w:color w:val="000000"/>
          <w:szCs w:val="18"/>
          <w:lang w:val="en-GB"/>
        </w:rPr>
        <w:t> </w:t>
      </w:r>
      <w:r>
        <w:rPr>
          <w:rStyle w:val="hps"/>
          <w:color w:val="000000"/>
          <w:szCs w:val="18"/>
          <w:lang w:val="en-GB"/>
        </w:rPr>
        <w:t>Successfully completed</w:t>
      </w:r>
      <w:r>
        <w:rPr>
          <w:rStyle w:val="apple-converted-space"/>
          <w:color w:val="000000"/>
          <w:szCs w:val="18"/>
          <w:lang w:val="en-GB"/>
        </w:rPr>
        <w:t> </w:t>
      </w:r>
      <w:r>
        <w:rPr>
          <w:rStyle w:val="hps"/>
          <w:color w:val="000000"/>
          <w:szCs w:val="18"/>
          <w:lang w:val="en-GB"/>
        </w:rPr>
        <w:t>all the</w:t>
      </w:r>
      <w:r>
        <w:rPr>
          <w:rStyle w:val="apple-converted-space"/>
          <w:color w:val="000000"/>
          <w:szCs w:val="18"/>
          <w:lang w:val="en-GB"/>
        </w:rPr>
        <w:t> </w:t>
      </w:r>
      <w:r>
        <w:rPr>
          <w:rStyle w:val="hps"/>
          <w:color w:val="000000"/>
          <w:szCs w:val="18"/>
          <w:lang w:val="en-GB"/>
        </w:rPr>
        <w:t>courses</w:t>
      </w:r>
      <w:r>
        <w:rPr>
          <w:rStyle w:val="apple-converted-space"/>
          <w:color w:val="000000"/>
          <w:szCs w:val="18"/>
          <w:lang w:val="en-GB"/>
        </w:rPr>
        <w:t xml:space="preserve"> and </w:t>
      </w:r>
      <w:r>
        <w:rPr>
          <w:rStyle w:val="hps"/>
          <w:color w:val="000000"/>
          <w:szCs w:val="18"/>
          <w:lang w:val="en-GB"/>
        </w:rPr>
        <w:t>received</w:t>
      </w:r>
      <w:r>
        <w:rPr>
          <w:rStyle w:val="apple-converted-space"/>
          <w:color w:val="000000"/>
          <w:szCs w:val="18"/>
          <w:lang w:val="en-GB"/>
        </w:rPr>
        <w:t> </w:t>
      </w:r>
      <w:r>
        <w:rPr>
          <w:rStyle w:val="hps"/>
          <w:color w:val="000000"/>
          <w:szCs w:val="18"/>
          <w:lang w:val="en-GB"/>
        </w:rPr>
        <w:t>210 credits</w:t>
      </w:r>
      <w:r>
        <w:rPr>
          <w:rStyle w:val="apple-converted-space"/>
          <w:color w:val="000000"/>
          <w:szCs w:val="18"/>
          <w:lang w:val="en-GB"/>
        </w:rPr>
        <w:t> </w:t>
      </w:r>
      <w:proofErr w:type="gramStart"/>
      <w:r>
        <w:rPr>
          <w:rStyle w:val="hps"/>
          <w:color w:val="000000"/>
          <w:szCs w:val="18"/>
          <w:lang w:val="en-GB"/>
        </w:rPr>
        <w:t>ECTS</w:t>
      </w:r>
      <w:proofErr w:type="gramEnd"/>
      <w:r>
        <w:rPr>
          <w:color w:val="000000"/>
          <w:szCs w:val="18"/>
          <w:lang w:val="en-GB"/>
        </w:rPr>
        <w:br/>
      </w:r>
      <w:r>
        <w:rPr>
          <w:rStyle w:val="hpsatn"/>
          <w:color w:val="000000"/>
          <w:szCs w:val="18"/>
          <w:lang w:val="en-GB"/>
        </w:rPr>
        <w:t>(</w:t>
      </w:r>
      <w:r>
        <w:rPr>
          <w:rStyle w:val="apple-style-span"/>
          <w:color w:val="000000"/>
          <w:szCs w:val="18"/>
          <w:lang w:val="en-GB"/>
        </w:rPr>
        <w:t>b)</w:t>
      </w:r>
      <w:r>
        <w:rPr>
          <w:rStyle w:val="apple-converted-space"/>
          <w:color w:val="000000"/>
          <w:szCs w:val="18"/>
          <w:lang w:val="en-GB"/>
        </w:rPr>
        <w:t xml:space="preserve"> Completed and approved their graduate </w:t>
      </w:r>
      <w:r>
        <w:rPr>
          <w:rStyle w:val="hps"/>
          <w:color w:val="000000"/>
          <w:szCs w:val="18"/>
          <w:lang w:val="en-US"/>
        </w:rPr>
        <w:t>dissertation</w:t>
      </w:r>
      <w:r>
        <w:rPr>
          <w:rStyle w:val="apple-converted-space"/>
          <w:color w:val="000000"/>
          <w:szCs w:val="18"/>
          <w:lang w:val="en-GB"/>
        </w:rPr>
        <w:t xml:space="preserve"> </w:t>
      </w:r>
      <w:r>
        <w:rPr>
          <w:rStyle w:val="hps"/>
          <w:color w:val="000000"/>
          <w:szCs w:val="18"/>
          <w:lang w:val="en-GB"/>
        </w:rPr>
        <w:t>(20 credits ECTS</w:t>
      </w:r>
      <w:r>
        <w:rPr>
          <w:color w:val="000000"/>
          <w:szCs w:val="18"/>
          <w:lang w:val="en-GB"/>
        </w:rPr>
        <w:t>)</w:t>
      </w:r>
      <w:r>
        <w:rPr>
          <w:color w:val="000000"/>
          <w:szCs w:val="18"/>
          <w:lang w:val="en-GB"/>
        </w:rPr>
        <w:br/>
      </w:r>
      <w:r>
        <w:rPr>
          <w:rStyle w:val="hpsatn"/>
          <w:color w:val="000000"/>
          <w:szCs w:val="18"/>
          <w:lang w:val="en-GB"/>
        </w:rPr>
        <w:t>(</w:t>
      </w:r>
      <w:r>
        <w:rPr>
          <w:rStyle w:val="apple-style-span"/>
          <w:color w:val="000000"/>
          <w:szCs w:val="18"/>
          <w:lang w:val="en-GB"/>
        </w:rPr>
        <w:t>c)</w:t>
      </w:r>
      <w:r>
        <w:rPr>
          <w:rStyle w:val="apple-converted-space"/>
          <w:color w:val="000000"/>
          <w:szCs w:val="18"/>
          <w:lang w:val="en-GB"/>
        </w:rPr>
        <w:t xml:space="preserve"> Completed </w:t>
      </w:r>
      <w:r>
        <w:rPr>
          <w:rStyle w:val="hps"/>
          <w:color w:val="000000"/>
          <w:szCs w:val="18"/>
          <w:lang w:val="en-GB"/>
        </w:rPr>
        <w:t>the</w:t>
      </w:r>
      <w:proofErr w:type="spellStart"/>
      <w:r>
        <w:rPr>
          <w:rStyle w:val="hps"/>
          <w:color w:val="000000"/>
          <w:szCs w:val="18"/>
          <w:lang w:val="en-US"/>
        </w:rPr>
        <w:t>ir</w:t>
      </w:r>
      <w:proofErr w:type="spellEnd"/>
      <w:r>
        <w:rPr>
          <w:rStyle w:val="apple-converted-space"/>
          <w:color w:val="000000"/>
          <w:szCs w:val="18"/>
          <w:lang w:val="en-GB"/>
        </w:rPr>
        <w:t> 6-month</w:t>
      </w:r>
      <w:r w:rsidR="00BD3C52">
        <w:rPr>
          <w:rStyle w:val="apple-converted-space"/>
          <w:color w:val="000000"/>
          <w:szCs w:val="18"/>
          <w:lang w:val="en-GB"/>
        </w:rPr>
        <w:t xml:space="preserve"> </w:t>
      </w:r>
      <w:r w:rsidR="00BD3C52" w:rsidRPr="00362A57">
        <w:rPr>
          <w:rStyle w:val="apple-converted-space"/>
          <w:color w:val="000000"/>
          <w:szCs w:val="18"/>
          <w:lang w:val="en-GB"/>
        </w:rPr>
        <w:t>internship</w:t>
      </w:r>
      <w:r w:rsidRPr="00362A57">
        <w:rPr>
          <w:rStyle w:val="apple-converted-space"/>
          <w:color w:val="000000"/>
          <w:szCs w:val="18"/>
          <w:lang w:val="en-GB"/>
        </w:rPr>
        <w:t xml:space="preserve"> </w:t>
      </w:r>
      <w:r w:rsidRPr="00362A57">
        <w:rPr>
          <w:rStyle w:val="hps"/>
          <w:color w:val="000000"/>
          <w:szCs w:val="18"/>
          <w:lang w:val="en-GB"/>
        </w:rPr>
        <w:t>(10 credits</w:t>
      </w:r>
      <w:r>
        <w:rPr>
          <w:rStyle w:val="hps"/>
          <w:color w:val="000000"/>
          <w:szCs w:val="18"/>
          <w:lang w:val="en-GB"/>
        </w:rPr>
        <w:t xml:space="preserve"> ECTS)</w:t>
      </w:r>
    </w:p>
    <w:p w14:paraId="3B3DC384" w14:textId="75316992" w:rsidR="00761EA6" w:rsidRDefault="006403CF" w:rsidP="00984CDB">
      <w:pPr>
        <w:ind w:left="567"/>
        <w:rPr>
          <w:color w:val="000000"/>
          <w:szCs w:val="18"/>
          <w:lang w:val="en-GB"/>
        </w:rPr>
      </w:pPr>
      <w:proofErr w:type="gramStart"/>
      <w:r>
        <w:rPr>
          <w:color w:val="000000"/>
          <w:szCs w:val="18"/>
          <w:lang w:val="en-GB"/>
        </w:rPr>
        <w:t>Total of ECTS credits: 240</w:t>
      </w:r>
      <w:r w:rsidR="00745A23" w:rsidRPr="00745A23">
        <w:rPr>
          <w:color w:val="000000"/>
          <w:szCs w:val="18"/>
          <w:lang w:val="en-US"/>
        </w:rPr>
        <w:t>.</w:t>
      </w:r>
      <w:proofErr w:type="gramEnd"/>
      <w:r w:rsidR="00745A23" w:rsidRPr="00745A23">
        <w:rPr>
          <w:color w:val="000000"/>
          <w:szCs w:val="18"/>
          <w:lang w:val="en-US"/>
        </w:rPr>
        <w:t xml:space="preserve"> </w:t>
      </w:r>
      <w:r>
        <w:rPr>
          <w:rStyle w:val="hps"/>
          <w:color w:val="000000"/>
          <w:szCs w:val="18"/>
          <w:lang w:val="en-GB"/>
        </w:rPr>
        <w:t>More</w:t>
      </w:r>
      <w:r>
        <w:rPr>
          <w:rStyle w:val="apple-converted-space"/>
          <w:color w:val="000000"/>
          <w:szCs w:val="18"/>
          <w:lang w:val="en-GB"/>
        </w:rPr>
        <w:t> </w:t>
      </w:r>
      <w:r>
        <w:rPr>
          <w:rStyle w:val="hps"/>
          <w:color w:val="000000"/>
          <w:szCs w:val="18"/>
          <w:lang w:val="en-GB"/>
        </w:rPr>
        <w:t>information</w:t>
      </w:r>
      <w:r>
        <w:rPr>
          <w:rStyle w:val="apple-style-span"/>
          <w:color w:val="000000"/>
          <w:szCs w:val="18"/>
          <w:lang w:val="en-GB"/>
        </w:rPr>
        <w:t xml:space="preserve">: URL: </w:t>
      </w:r>
      <w:hyperlink r:id="rId10" w:history="1">
        <w:r>
          <w:rPr>
            <w:rStyle w:val="-"/>
            <w:szCs w:val="18"/>
            <w:lang w:val="en-GB"/>
          </w:rPr>
          <w:t>www.teicm.gr</w:t>
        </w:r>
      </w:hyperlink>
      <w:r>
        <w:rPr>
          <w:rStyle w:val="apple-style-span"/>
          <w:color w:val="000000"/>
          <w:szCs w:val="18"/>
          <w:lang w:val="en-GB"/>
        </w:rPr>
        <w:t xml:space="preserve"> </w:t>
      </w:r>
    </w:p>
    <w:p w14:paraId="4B827293" w14:textId="77777777" w:rsidR="00761EA6" w:rsidRDefault="00761EA6">
      <w:pPr>
        <w:rPr>
          <w:szCs w:val="18"/>
          <w:lang w:val="en-GB"/>
        </w:rPr>
      </w:pPr>
    </w:p>
    <w:p w14:paraId="66724026" w14:textId="61358BE1" w:rsidR="00761EA6" w:rsidRPr="00085653" w:rsidRDefault="006403CF" w:rsidP="00085653">
      <w:pPr>
        <w:numPr>
          <w:ilvl w:val="1"/>
          <w:numId w:val="2"/>
        </w:numPr>
        <w:tabs>
          <w:tab w:val="left" w:pos="360"/>
          <w:tab w:val="right" w:leader="dot" w:pos="9639"/>
        </w:tabs>
        <w:ind w:hanging="792"/>
        <w:rPr>
          <w:szCs w:val="18"/>
          <w:lang w:val="en-US"/>
        </w:rPr>
      </w:pPr>
      <w:r w:rsidRPr="00085653">
        <w:rPr>
          <w:b/>
          <w:szCs w:val="18"/>
          <w:lang w:val="en-US"/>
        </w:rPr>
        <w:t>Program details: (e.g. modulus or units studied) and the individual grades/marks/credits obtained: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710"/>
        <w:gridCol w:w="3260"/>
        <w:gridCol w:w="1040"/>
        <w:gridCol w:w="1280"/>
        <w:gridCol w:w="940"/>
      </w:tblGrid>
      <w:tr w:rsidR="00F115A3" w:rsidRPr="00CF1317" w14:paraId="3A5D838F" w14:textId="77777777" w:rsidTr="007B75DE">
        <w:trPr>
          <w:trHeight w:val="58"/>
        </w:trPr>
        <w:tc>
          <w:tcPr>
            <w:tcW w:w="663" w:type="dxa"/>
            <w:shd w:val="clear" w:color="auto" w:fill="auto"/>
            <w:vAlign w:val="center"/>
          </w:tcPr>
          <w:p w14:paraId="6859DD66" w14:textId="77777777" w:rsidR="00F115A3" w:rsidRPr="00CF1317" w:rsidRDefault="00F115A3" w:rsidP="00CA7276">
            <w:pPr>
              <w:jc w:val="center"/>
              <w:rPr>
                <w:color w:val="000000"/>
                <w:szCs w:val="18"/>
                <w:lang w:val="en-US"/>
              </w:rPr>
            </w:pPr>
            <w:r w:rsidRPr="00CF1317">
              <w:rPr>
                <w:color w:val="000000"/>
                <w:szCs w:val="18"/>
              </w:rPr>
              <w:t>Α/Α</w:t>
            </w:r>
          </w:p>
        </w:tc>
        <w:tc>
          <w:tcPr>
            <w:tcW w:w="710" w:type="dxa"/>
          </w:tcPr>
          <w:p w14:paraId="5A8F74F5" w14:textId="77777777" w:rsidR="00F115A3" w:rsidRPr="00CF1317" w:rsidRDefault="00F115A3" w:rsidP="00CA7276">
            <w:pPr>
              <w:jc w:val="center"/>
              <w:rPr>
                <w:color w:val="000000"/>
                <w:szCs w:val="18"/>
                <w:lang w:val="en-US"/>
              </w:rPr>
            </w:pPr>
            <w:r w:rsidRPr="00CF1317">
              <w:rPr>
                <w:bCs/>
                <w:szCs w:val="18"/>
                <w:lang w:val="en-US"/>
              </w:rPr>
              <w:t>Code</w:t>
            </w:r>
          </w:p>
        </w:tc>
        <w:tc>
          <w:tcPr>
            <w:tcW w:w="3260" w:type="dxa"/>
            <w:shd w:val="clear" w:color="auto" w:fill="auto"/>
            <w:vAlign w:val="center"/>
          </w:tcPr>
          <w:p w14:paraId="4C86D237" w14:textId="77777777" w:rsidR="00F115A3" w:rsidRPr="00CF1317" w:rsidRDefault="00F115A3" w:rsidP="00CA7276">
            <w:pPr>
              <w:jc w:val="center"/>
              <w:rPr>
                <w:color w:val="000000"/>
                <w:szCs w:val="18"/>
                <w:lang w:val="en-US"/>
              </w:rPr>
            </w:pPr>
            <w:r w:rsidRPr="00CF1317">
              <w:rPr>
                <w:color w:val="000000"/>
                <w:szCs w:val="18"/>
                <w:lang w:val="en-US"/>
              </w:rPr>
              <w:t>Course Title</w:t>
            </w:r>
          </w:p>
        </w:tc>
        <w:tc>
          <w:tcPr>
            <w:tcW w:w="1040" w:type="dxa"/>
            <w:shd w:val="clear" w:color="auto" w:fill="auto"/>
            <w:vAlign w:val="center"/>
          </w:tcPr>
          <w:p w14:paraId="6B3B6171" w14:textId="77777777" w:rsidR="00F115A3" w:rsidRPr="00CF1317" w:rsidRDefault="00F115A3" w:rsidP="00CA7276">
            <w:pPr>
              <w:jc w:val="center"/>
              <w:rPr>
                <w:color w:val="000000"/>
                <w:szCs w:val="18"/>
                <w:lang w:val="en-US"/>
              </w:rPr>
            </w:pPr>
            <w:r w:rsidRPr="00CF1317">
              <w:rPr>
                <w:color w:val="000000"/>
                <w:szCs w:val="18"/>
                <w:lang w:val="en-US"/>
              </w:rPr>
              <w:t>Semester</w:t>
            </w:r>
          </w:p>
        </w:tc>
        <w:tc>
          <w:tcPr>
            <w:tcW w:w="1280" w:type="dxa"/>
            <w:shd w:val="clear" w:color="auto" w:fill="auto"/>
            <w:vAlign w:val="center"/>
          </w:tcPr>
          <w:p w14:paraId="6016279B" w14:textId="77777777" w:rsidR="00F115A3" w:rsidRPr="00CF1317" w:rsidRDefault="00F115A3" w:rsidP="00CA7276">
            <w:pPr>
              <w:jc w:val="center"/>
              <w:rPr>
                <w:color w:val="000000"/>
                <w:szCs w:val="18"/>
                <w:lang w:val="en-US"/>
              </w:rPr>
            </w:pPr>
            <w:r w:rsidRPr="00CF1317">
              <w:rPr>
                <w:color w:val="000000"/>
                <w:szCs w:val="18"/>
                <w:lang w:val="en-US"/>
              </w:rPr>
              <w:t>Credits</w:t>
            </w:r>
            <w:r w:rsidRPr="00CF1317">
              <w:rPr>
                <w:color w:val="000000"/>
                <w:szCs w:val="18"/>
              </w:rPr>
              <w:t xml:space="preserve"> </w:t>
            </w:r>
            <w:r w:rsidRPr="00CF1317">
              <w:rPr>
                <w:color w:val="000000"/>
                <w:szCs w:val="18"/>
                <w:lang w:val="en-US"/>
              </w:rPr>
              <w:t>ECTS</w:t>
            </w:r>
          </w:p>
        </w:tc>
        <w:tc>
          <w:tcPr>
            <w:tcW w:w="940" w:type="dxa"/>
            <w:shd w:val="clear" w:color="auto" w:fill="auto"/>
            <w:vAlign w:val="center"/>
          </w:tcPr>
          <w:p w14:paraId="4CFA5361" w14:textId="77777777" w:rsidR="00F115A3" w:rsidRPr="00CF1317" w:rsidRDefault="00F115A3" w:rsidP="00CA7276">
            <w:pPr>
              <w:jc w:val="center"/>
              <w:rPr>
                <w:color w:val="000000"/>
                <w:szCs w:val="18"/>
                <w:lang w:val="en-US"/>
              </w:rPr>
            </w:pPr>
            <w:r w:rsidRPr="00CF1317">
              <w:rPr>
                <w:color w:val="000000"/>
                <w:szCs w:val="18"/>
                <w:lang w:val="en-US"/>
              </w:rPr>
              <w:t>Grade</w:t>
            </w:r>
          </w:p>
        </w:tc>
      </w:tr>
      <w:tr w:rsidR="0092089D" w:rsidRPr="00CF1317" w14:paraId="3CE4E8BD" w14:textId="77777777" w:rsidTr="007B75DE">
        <w:trPr>
          <w:trHeight w:val="20"/>
        </w:trPr>
        <w:tc>
          <w:tcPr>
            <w:tcW w:w="663" w:type="dxa"/>
            <w:shd w:val="clear" w:color="auto" w:fill="auto"/>
          </w:tcPr>
          <w:p w14:paraId="308CDE31" w14:textId="77777777" w:rsidR="0092089D" w:rsidRPr="00C3141C" w:rsidRDefault="0092089D" w:rsidP="00CA7276">
            <w:pPr>
              <w:spacing w:before="120"/>
              <w:jc w:val="center"/>
              <w:rPr>
                <w:color w:val="000000"/>
                <w:szCs w:val="18"/>
              </w:rPr>
            </w:pPr>
            <w:r w:rsidRPr="00C3141C">
              <w:rPr>
                <w:color w:val="000000"/>
                <w:szCs w:val="18"/>
              </w:rPr>
              <w:t>1</w:t>
            </w:r>
          </w:p>
        </w:tc>
        <w:tc>
          <w:tcPr>
            <w:tcW w:w="710" w:type="dxa"/>
            <w:vAlign w:val="center"/>
          </w:tcPr>
          <w:p w14:paraId="2734BE17" w14:textId="77777777" w:rsidR="0092089D" w:rsidRPr="00C3141C" w:rsidRDefault="0092089D" w:rsidP="00CA7276">
            <w:pPr>
              <w:jc w:val="center"/>
              <w:rPr>
                <w:color w:val="000000"/>
                <w:szCs w:val="18"/>
              </w:rPr>
            </w:pPr>
            <w:r w:rsidRPr="00C3141C">
              <w:rPr>
                <w:color w:val="000000"/>
                <w:szCs w:val="18"/>
              </w:rPr>
              <w:t>101</w:t>
            </w:r>
          </w:p>
        </w:tc>
        <w:tc>
          <w:tcPr>
            <w:tcW w:w="3260" w:type="dxa"/>
            <w:shd w:val="clear" w:color="auto" w:fill="auto"/>
            <w:vAlign w:val="center"/>
          </w:tcPr>
          <w:p w14:paraId="2D6D4C5A" w14:textId="77777777" w:rsidR="0092089D" w:rsidRPr="00C3141C" w:rsidRDefault="0092089D" w:rsidP="00CA7276">
            <w:pPr>
              <w:rPr>
                <w:szCs w:val="18"/>
              </w:rPr>
            </w:pPr>
            <w:r w:rsidRPr="00C3141C">
              <w:rPr>
                <w:szCs w:val="18"/>
                <w:lang w:val="en-US"/>
              </w:rPr>
              <w:t xml:space="preserve">Mathematics </w:t>
            </w:r>
            <w:r w:rsidRPr="00C3141C">
              <w:rPr>
                <w:szCs w:val="18"/>
              </w:rPr>
              <w:t>Ι</w:t>
            </w:r>
          </w:p>
        </w:tc>
        <w:tc>
          <w:tcPr>
            <w:tcW w:w="1040" w:type="dxa"/>
            <w:shd w:val="clear" w:color="auto" w:fill="auto"/>
          </w:tcPr>
          <w:p w14:paraId="5516E3EC" w14:textId="1672D107" w:rsidR="0092089D" w:rsidRPr="00C3141C" w:rsidRDefault="0092089D" w:rsidP="00CA7276">
            <w:pPr>
              <w:jc w:val="center"/>
              <w:rPr>
                <w:color w:val="000000"/>
                <w:szCs w:val="18"/>
              </w:rPr>
            </w:pPr>
            <w:r w:rsidRPr="00C3141C">
              <w:rPr>
                <w:szCs w:val="18"/>
              </w:rPr>
              <w:t>1st</w:t>
            </w:r>
          </w:p>
        </w:tc>
        <w:tc>
          <w:tcPr>
            <w:tcW w:w="1280" w:type="dxa"/>
            <w:shd w:val="clear" w:color="auto" w:fill="auto"/>
            <w:vAlign w:val="center"/>
          </w:tcPr>
          <w:p w14:paraId="6A32BCA8" w14:textId="77777777" w:rsidR="0092089D" w:rsidRPr="00C3141C" w:rsidRDefault="0092089D" w:rsidP="00CA7276">
            <w:pPr>
              <w:jc w:val="center"/>
              <w:rPr>
                <w:color w:val="000000"/>
                <w:szCs w:val="18"/>
              </w:rPr>
            </w:pPr>
            <w:r w:rsidRPr="00C3141C">
              <w:rPr>
                <w:color w:val="000000"/>
                <w:szCs w:val="18"/>
              </w:rPr>
              <w:t>7</w:t>
            </w:r>
          </w:p>
        </w:tc>
        <w:tc>
          <w:tcPr>
            <w:tcW w:w="940" w:type="dxa"/>
            <w:shd w:val="clear" w:color="auto" w:fill="auto"/>
            <w:vAlign w:val="center"/>
          </w:tcPr>
          <w:p w14:paraId="377C76C3" w14:textId="77777777" w:rsidR="0092089D" w:rsidRPr="00C3141C" w:rsidRDefault="0092089D" w:rsidP="00CA7276">
            <w:pPr>
              <w:jc w:val="center"/>
              <w:rPr>
                <w:color w:val="000000"/>
                <w:szCs w:val="18"/>
                <w:u w:val="single"/>
              </w:rPr>
            </w:pPr>
          </w:p>
        </w:tc>
      </w:tr>
      <w:tr w:rsidR="0092089D" w:rsidRPr="00CF1317" w14:paraId="261E63FB" w14:textId="77777777" w:rsidTr="007B75DE">
        <w:trPr>
          <w:trHeight w:val="20"/>
        </w:trPr>
        <w:tc>
          <w:tcPr>
            <w:tcW w:w="663" w:type="dxa"/>
            <w:shd w:val="clear" w:color="auto" w:fill="auto"/>
          </w:tcPr>
          <w:p w14:paraId="34C16298" w14:textId="77777777" w:rsidR="0092089D" w:rsidRPr="00C3141C" w:rsidRDefault="0092089D" w:rsidP="00CA7276">
            <w:pPr>
              <w:spacing w:before="120"/>
              <w:jc w:val="center"/>
              <w:rPr>
                <w:color w:val="000000"/>
                <w:szCs w:val="18"/>
              </w:rPr>
            </w:pPr>
            <w:r w:rsidRPr="00C3141C">
              <w:rPr>
                <w:color w:val="000000"/>
                <w:szCs w:val="18"/>
              </w:rPr>
              <w:t>2</w:t>
            </w:r>
          </w:p>
        </w:tc>
        <w:tc>
          <w:tcPr>
            <w:tcW w:w="710" w:type="dxa"/>
            <w:vAlign w:val="center"/>
          </w:tcPr>
          <w:p w14:paraId="79F02314" w14:textId="77777777" w:rsidR="0092089D" w:rsidRPr="00C3141C" w:rsidRDefault="0092089D" w:rsidP="00CA7276">
            <w:pPr>
              <w:jc w:val="center"/>
              <w:rPr>
                <w:color w:val="000000"/>
                <w:szCs w:val="18"/>
              </w:rPr>
            </w:pPr>
            <w:r w:rsidRPr="00C3141C">
              <w:rPr>
                <w:color w:val="000000"/>
                <w:szCs w:val="18"/>
              </w:rPr>
              <w:t>102</w:t>
            </w:r>
          </w:p>
        </w:tc>
        <w:tc>
          <w:tcPr>
            <w:tcW w:w="3260" w:type="dxa"/>
            <w:tcBorders>
              <w:bottom w:val="single" w:sz="4" w:space="0" w:color="auto"/>
            </w:tcBorders>
            <w:shd w:val="clear" w:color="auto" w:fill="auto"/>
            <w:vAlign w:val="center"/>
          </w:tcPr>
          <w:p w14:paraId="0C7EA982" w14:textId="77777777" w:rsidR="0092089D" w:rsidRPr="00C3141C" w:rsidRDefault="0092089D" w:rsidP="00CA7276">
            <w:pPr>
              <w:rPr>
                <w:szCs w:val="18"/>
                <w:lang w:val="en-US"/>
              </w:rPr>
            </w:pPr>
            <w:r w:rsidRPr="00C3141C">
              <w:rPr>
                <w:szCs w:val="18"/>
                <w:lang w:val="en-US"/>
              </w:rPr>
              <w:t>Applied  Informatics   I</w:t>
            </w:r>
          </w:p>
        </w:tc>
        <w:tc>
          <w:tcPr>
            <w:tcW w:w="1040" w:type="dxa"/>
            <w:shd w:val="clear" w:color="auto" w:fill="auto"/>
          </w:tcPr>
          <w:p w14:paraId="7239A1C9" w14:textId="4ED6D547" w:rsidR="0092089D" w:rsidRPr="00C3141C" w:rsidRDefault="0092089D" w:rsidP="00CA7276">
            <w:pPr>
              <w:jc w:val="center"/>
              <w:rPr>
                <w:color w:val="000000"/>
                <w:szCs w:val="18"/>
              </w:rPr>
            </w:pPr>
            <w:r w:rsidRPr="00C3141C">
              <w:rPr>
                <w:szCs w:val="18"/>
              </w:rPr>
              <w:t>1st</w:t>
            </w:r>
          </w:p>
        </w:tc>
        <w:tc>
          <w:tcPr>
            <w:tcW w:w="1280" w:type="dxa"/>
            <w:shd w:val="clear" w:color="auto" w:fill="auto"/>
            <w:vAlign w:val="center"/>
          </w:tcPr>
          <w:p w14:paraId="280099C0" w14:textId="77777777" w:rsidR="0092089D" w:rsidRPr="00C3141C" w:rsidRDefault="0092089D" w:rsidP="00CA7276">
            <w:pPr>
              <w:jc w:val="center"/>
              <w:rPr>
                <w:color w:val="000000"/>
                <w:szCs w:val="18"/>
              </w:rPr>
            </w:pPr>
            <w:r w:rsidRPr="00C3141C">
              <w:rPr>
                <w:color w:val="000000"/>
                <w:szCs w:val="18"/>
              </w:rPr>
              <w:t>6</w:t>
            </w:r>
          </w:p>
        </w:tc>
        <w:tc>
          <w:tcPr>
            <w:tcW w:w="940" w:type="dxa"/>
            <w:shd w:val="clear" w:color="auto" w:fill="auto"/>
            <w:vAlign w:val="center"/>
          </w:tcPr>
          <w:p w14:paraId="3A172CCC" w14:textId="77777777" w:rsidR="0092089D" w:rsidRPr="00C3141C" w:rsidRDefault="0092089D" w:rsidP="00CA7276">
            <w:pPr>
              <w:tabs>
                <w:tab w:val="left" w:pos="1303"/>
              </w:tabs>
              <w:ind w:right="471"/>
              <w:jc w:val="center"/>
              <w:rPr>
                <w:color w:val="000000"/>
                <w:szCs w:val="18"/>
              </w:rPr>
            </w:pPr>
          </w:p>
        </w:tc>
      </w:tr>
      <w:tr w:rsidR="0092089D" w:rsidRPr="00CF1317" w14:paraId="36C3E46A" w14:textId="77777777" w:rsidTr="007B75DE">
        <w:trPr>
          <w:trHeight w:val="20"/>
        </w:trPr>
        <w:tc>
          <w:tcPr>
            <w:tcW w:w="663" w:type="dxa"/>
            <w:shd w:val="clear" w:color="auto" w:fill="auto"/>
          </w:tcPr>
          <w:p w14:paraId="76EE4DCD" w14:textId="77777777" w:rsidR="0092089D" w:rsidRPr="00C3141C" w:rsidRDefault="0092089D" w:rsidP="00CA7276">
            <w:pPr>
              <w:spacing w:before="120"/>
              <w:jc w:val="center"/>
              <w:rPr>
                <w:color w:val="000000"/>
                <w:szCs w:val="18"/>
              </w:rPr>
            </w:pPr>
            <w:r w:rsidRPr="00C3141C">
              <w:rPr>
                <w:color w:val="000000"/>
                <w:szCs w:val="18"/>
              </w:rPr>
              <w:t>3</w:t>
            </w:r>
          </w:p>
        </w:tc>
        <w:tc>
          <w:tcPr>
            <w:tcW w:w="710" w:type="dxa"/>
            <w:vAlign w:val="center"/>
          </w:tcPr>
          <w:p w14:paraId="2F2BA577" w14:textId="77777777" w:rsidR="0092089D" w:rsidRPr="00C3141C" w:rsidRDefault="0092089D" w:rsidP="00CA7276">
            <w:pPr>
              <w:jc w:val="center"/>
              <w:rPr>
                <w:color w:val="000000"/>
                <w:szCs w:val="18"/>
              </w:rPr>
            </w:pPr>
            <w:r w:rsidRPr="00C3141C">
              <w:rPr>
                <w:color w:val="000000"/>
                <w:szCs w:val="18"/>
              </w:rPr>
              <w:t>103</w:t>
            </w:r>
          </w:p>
        </w:tc>
        <w:tc>
          <w:tcPr>
            <w:tcW w:w="3260" w:type="dxa"/>
            <w:shd w:val="clear" w:color="auto" w:fill="auto"/>
            <w:vAlign w:val="center"/>
          </w:tcPr>
          <w:p w14:paraId="3877809A" w14:textId="77777777" w:rsidR="0092089D" w:rsidRPr="00C3141C" w:rsidRDefault="0092089D" w:rsidP="00CA7276">
            <w:pPr>
              <w:rPr>
                <w:szCs w:val="18"/>
                <w:lang w:val="en-US"/>
              </w:rPr>
            </w:pPr>
            <w:r w:rsidRPr="00C3141C">
              <w:rPr>
                <w:szCs w:val="18"/>
                <w:lang w:val="en-US"/>
              </w:rPr>
              <w:t>Elements of probability theory and statistics</w:t>
            </w:r>
          </w:p>
        </w:tc>
        <w:tc>
          <w:tcPr>
            <w:tcW w:w="1040" w:type="dxa"/>
            <w:shd w:val="clear" w:color="auto" w:fill="auto"/>
          </w:tcPr>
          <w:p w14:paraId="5B8D5A87" w14:textId="5E4BE5F3" w:rsidR="0092089D" w:rsidRPr="00C3141C" w:rsidRDefault="0092089D" w:rsidP="00CA7276">
            <w:pPr>
              <w:jc w:val="center"/>
              <w:rPr>
                <w:color w:val="000000"/>
                <w:szCs w:val="18"/>
              </w:rPr>
            </w:pPr>
            <w:r w:rsidRPr="00C3141C">
              <w:rPr>
                <w:szCs w:val="18"/>
              </w:rPr>
              <w:t>1st</w:t>
            </w:r>
          </w:p>
        </w:tc>
        <w:tc>
          <w:tcPr>
            <w:tcW w:w="1280" w:type="dxa"/>
            <w:shd w:val="clear" w:color="auto" w:fill="auto"/>
            <w:vAlign w:val="center"/>
          </w:tcPr>
          <w:p w14:paraId="58D6CAED" w14:textId="77777777" w:rsidR="0092089D" w:rsidRPr="00C3141C" w:rsidRDefault="0092089D" w:rsidP="00CA7276">
            <w:pPr>
              <w:jc w:val="center"/>
              <w:rPr>
                <w:color w:val="000000"/>
                <w:szCs w:val="18"/>
              </w:rPr>
            </w:pPr>
            <w:r w:rsidRPr="00C3141C">
              <w:rPr>
                <w:color w:val="000000"/>
                <w:szCs w:val="18"/>
              </w:rPr>
              <w:t>4</w:t>
            </w:r>
          </w:p>
        </w:tc>
        <w:tc>
          <w:tcPr>
            <w:tcW w:w="940" w:type="dxa"/>
            <w:shd w:val="clear" w:color="auto" w:fill="auto"/>
            <w:vAlign w:val="center"/>
          </w:tcPr>
          <w:p w14:paraId="4333D6CA" w14:textId="77777777" w:rsidR="0092089D" w:rsidRPr="00C3141C" w:rsidRDefault="0092089D" w:rsidP="00CA7276">
            <w:pPr>
              <w:jc w:val="center"/>
              <w:rPr>
                <w:color w:val="000000"/>
                <w:szCs w:val="18"/>
              </w:rPr>
            </w:pPr>
          </w:p>
        </w:tc>
      </w:tr>
      <w:tr w:rsidR="0092089D" w:rsidRPr="00CF1317" w14:paraId="2CA6C2B3" w14:textId="77777777" w:rsidTr="007B75DE">
        <w:trPr>
          <w:trHeight w:val="20"/>
        </w:trPr>
        <w:tc>
          <w:tcPr>
            <w:tcW w:w="663" w:type="dxa"/>
            <w:shd w:val="clear" w:color="auto" w:fill="auto"/>
          </w:tcPr>
          <w:p w14:paraId="141E98F7" w14:textId="77777777" w:rsidR="0092089D" w:rsidRPr="00C3141C" w:rsidRDefault="0092089D" w:rsidP="00CA7276">
            <w:pPr>
              <w:spacing w:before="120"/>
              <w:jc w:val="center"/>
              <w:rPr>
                <w:color w:val="000000"/>
                <w:szCs w:val="18"/>
              </w:rPr>
            </w:pPr>
            <w:r w:rsidRPr="00C3141C">
              <w:rPr>
                <w:color w:val="000000"/>
                <w:szCs w:val="18"/>
              </w:rPr>
              <w:t>4</w:t>
            </w:r>
          </w:p>
        </w:tc>
        <w:tc>
          <w:tcPr>
            <w:tcW w:w="710" w:type="dxa"/>
            <w:vAlign w:val="center"/>
          </w:tcPr>
          <w:p w14:paraId="74DF0921" w14:textId="77777777" w:rsidR="0092089D" w:rsidRPr="00C3141C" w:rsidRDefault="0092089D" w:rsidP="00CA7276">
            <w:pPr>
              <w:jc w:val="center"/>
              <w:rPr>
                <w:color w:val="000000"/>
                <w:szCs w:val="18"/>
              </w:rPr>
            </w:pPr>
            <w:r w:rsidRPr="00C3141C">
              <w:rPr>
                <w:color w:val="000000"/>
                <w:szCs w:val="18"/>
              </w:rPr>
              <w:t>104</w:t>
            </w:r>
          </w:p>
        </w:tc>
        <w:tc>
          <w:tcPr>
            <w:tcW w:w="3260" w:type="dxa"/>
            <w:shd w:val="clear" w:color="auto" w:fill="auto"/>
            <w:vAlign w:val="center"/>
          </w:tcPr>
          <w:p w14:paraId="2B6E292E" w14:textId="77777777" w:rsidR="0092089D" w:rsidRPr="00C3141C" w:rsidRDefault="0092089D" w:rsidP="00C3141C">
            <w:pPr>
              <w:rPr>
                <w:szCs w:val="18"/>
                <w:lang w:val="en-US"/>
              </w:rPr>
            </w:pPr>
            <w:r w:rsidRPr="00C3141C">
              <w:rPr>
                <w:szCs w:val="18"/>
                <w:lang w:val="en-US"/>
              </w:rPr>
              <w:t>Computer Aided Design I</w:t>
            </w:r>
          </w:p>
        </w:tc>
        <w:tc>
          <w:tcPr>
            <w:tcW w:w="1040" w:type="dxa"/>
            <w:shd w:val="clear" w:color="auto" w:fill="auto"/>
          </w:tcPr>
          <w:p w14:paraId="3C2E9CA8" w14:textId="3C09AB4A" w:rsidR="0092089D" w:rsidRPr="00C3141C" w:rsidRDefault="0092089D" w:rsidP="00CA7276">
            <w:pPr>
              <w:jc w:val="center"/>
              <w:rPr>
                <w:color w:val="000000"/>
                <w:szCs w:val="18"/>
              </w:rPr>
            </w:pPr>
            <w:r w:rsidRPr="00C3141C">
              <w:rPr>
                <w:szCs w:val="18"/>
              </w:rPr>
              <w:t>1st</w:t>
            </w:r>
          </w:p>
        </w:tc>
        <w:tc>
          <w:tcPr>
            <w:tcW w:w="1280" w:type="dxa"/>
            <w:shd w:val="clear" w:color="auto" w:fill="auto"/>
            <w:vAlign w:val="center"/>
          </w:tcPr>
          <w:p w14:paraId="633CB5CA" w14:textId="77777777" w:rsidR="0092089D" w:rsidRPr="00C3141C" w:rsidRDefault="0092089D" w:rsidP="00CA7276">
            <w:pPr>
              <w:jc w:val="center"/>
              <w:rPr>
                <w:color w:val="000000"/>
                <w:szCs w:val="18"/>
              </w:rPr>
            </w:pPr>
            <w:r w:rsidRPr="00C3141C">
              <w:rPr>
                <w:color w:val="000000"/>
                <w:szCs w:val="18"/>
              </w:rPr>
              <w:t>4</w:t>
            </w:r>
          </w:p>
        </w:tc>
        <w:tc>
          <w:tcPr>
            <w:tcW w:w="940" w:type="dxa"/>
            <w:shd w:val="clear" w:color="auto" w:fill="auto"/>
            <w:vAlign w:val="center"/>
          </w:tcPr>
          <w:p w14:paraId="2B1701A4" w14:textId="77777777" w:rsidR="0092089D" w:rsidRPr="00C3141C" w:rsidRDefault="0092089D" w:rsidP="00CA7276">
            <w:pPr>
              <w:jc w:val="center"/>
              <w:rPr>
                <w:color w:val="000000"/>
                <w:szCs w:val="18"/>
              </w:rPr>
            </w:pPr>
          </w:p>
        </w:tc>
      </w:tr>
      <w:tr w:rsidR="0092089D" w:rsidRPr="00CF1317" w14:paraId="21473A1B" w14:textId="77777777" w:rsidTr="007B75DE">
        <w:trPr>
          <w:trHeight w:val="20"/>
        </w:trPr>
        <w:tc>
          <w:tcPr>
            <w:tcW w:w="663" w:type="dxa"/>
            <w:shd w:val="clear" w:color="auto" w:fill="auto"/>
          </w:tcPr>
          <w:p w14:paraId="148829DE" w14:textId="77777777" w:rsidR="0092089D" w:rsidRPr="00C3141C" w:rsidRDefault="0092089D" w:rsidP="00CA7276">
            <w:pPr>
              <w:spacing w:before="120"/>
              <w:jc w:val="center"/>
              <w:rPr>
                <w:color w:val="000000"/>
                <w:szCs w:val="18"/>
              </w:rPr>
            </w:pPr>
            <w:r w:rsidRPr="00C3141C">
              <w:rPr>
                <w:color w:val="000000"/>
                <w:szCs w:val="18"/>
              </w:rPr>
              <w:t>5</w:t>
            </w:r>
          </w:p>
        </w:tc>
        <w:tc>
          <w:tcPr>
            <w:tcW w:w="710" w:type="dxa"/>
            <w:vAlign w:val="center"/>
          </w:tcPr>
          <w:p w14:paraId="46BADF26" w14:textId="77777777" w:rsidR="0092089D" w:rsidRPr="00C3141C" w:rsidRDefault="0092089D" w:rsidP="00CA7276">
            <w:pPr>
              <w:jc w:val="center"/>
              <w:rPr>
                <w:color w:val="000000"/>
                <w:szCs w:val="18"/>
              </w:rPr>
            </w:pPr>
            <w:r w:rsidRPr="00C3141C">
              <w:rPr>
                <w:color w:val="000000"/>
                <w:szCs w:val="18"/>
              </w:rPr>
              <w:t>106</w:t>
            </w:r>
          </w:p>
        </w:tc>
        <w:tc>
          <w:tcPr>
            <w:tcW w:w="3260" w:type="dxa"/>
            <w:shd w:val="clear" w:color="auto" w:fill="auto"/>
            <w:vAlign w:val="center"/>
          </w:tcPr>
          <w:p w14:paraId="0A0F82CF" w14:textId="77777777" w:rsidR="0092089D" w:rsidRPr="00C3141C" w:rsidRDefault="0092089D" w:rsidP="00CA7276">
            <w:pPr>
              <w:rPr>
                <w:szCs w:val="18"/>
              </w:rPr>
            </w:pPr>
            <w:proofErr w:type="spellStart"/>
            <w:r w:rsidRPr="00C3141C">
              <w:rPr>
                <w:szCs w:val="18"/>
              </w:rPr>
              <w:t>Measurement</w:t>
            </w:r>
            <w:proofErr w:type="spellEnd"/>
            <w:r w:rsidRPr="00C3141C">
              <w:rPr>
                <w:szCs w:val="18"/>
              </w:rPr>
              <w:t xml:space="preserve"> </w:t>
            </w:r>
            <w:proofErr w:type="spellStart"/>
            <w:r w:rsidRPr="00C3141C">
              <w:rPr>
                <w:szCs w:val="18"/>
              </w:rPr>
              <w:t>Techniques</w:t>
            </w:r>
            <w:proofErr w:type="spellEnd"/>
          </w:p>
        </w:tc>
        <w:tc>
          <w:tcPr>
            <w:tcW w:w="1040" w:type="dxa"/>
            <w:shd w:val="clear" w:color="auto" w:fill="auto"/>
          </w:tcPr>
          <w:p w14:paraId="1019F60D" w14:textId="5D6AB134" w:rsidR="0092089D" w:rsidRPr="00C3141C" w:rsidRDefault="0092089D" w:rsidP="00CA7276">
            <w:pPr>
              <w:jc w:val="center"/>
              <w:rPr>
                <w:color w:val="000000"/>
                <w:szCs w:val="18"/>
              </w:rPr>
            </w:pPr>
            <w:r w:rsidRPr="00C3141C">
              <w:rPr>
                <w:szCs w:val="18"/>
              </w:rPr>
              <w:t>1st</w:t>
            </w:r>
          </w:p>
        </w:tc>
        <w:tc>
          <w:tcPr>
            <w:tcW w:w="1280" w:type="dxa"/>
            <w:shd w:val="clear" w:color="auto" w:fill="auto"/>
            <w:vAlign w:val="center"/>
          </w:tcPr>
          <w:p w14:paraId="4F0102B3" w14:textId="77777777" w:rsidR="0092089D" w:rsidRPr="00C3141C" w:rsidRDefault="0092089D" w:rsidP="00CA7276">
            <w:pPr>
              <w:jc w:val="center"/>
              <w:rPr>
                <w:color w:val="000000"/>
                <w:szCs w:val="18"/>
              </w:rPr>
            </w:pPr>
            <w:r w:rsidRPr="00C3141C">
              <w:rPr>
                <w:color w:val="000000"/>
                <w:szCs w:val="18"/>
              </w:rPr>
              <w:t>4</w:t>
            </w:r>
          </w:p>
        </w:tc>
        <w:tc>
          <w:tcPr>
            <w:tcW w:w="940" w:type="dxa"/>
            <w:shd w:val="clear" w:color="auto" w:fill="auto"/>
            <w:vAlign w:val="center"/>
          </w:tcPr>
          <w:p w14:paraId="74D16CC8" w14:textId="77777777" w:rsidR="0092089D" w:rsidRPr="00C3141C" w:rsidRDefault="0092089D" w:rsidP="00CA7276">
            <w:pPr>
              <w:jc w:val="center"/>
              <w:rPr>
                <w:color w:val="000000"/>
                <w:szCs w:val="18"/>
              </w:rPr>
            </w:pPr>
          </w:p>
        </w:tc>
      </w:tr>
      <w:tr w:rsidR="0092089D" w:rsidRPr="00CF1317" w14:paraId="3CC7802B" w14:textId="77777777" w:rsidTr="007B75DE">
        <w:trPr>
          <w:trHeight w:val="20"/>
        </w:trPr>
        <w:tc>
          <w:tcPr>
            <w:tcW w:w="663" w:type="dxa"/>
            <w:shd w:val="clear" w:color="auto" w:fill="auto"/>
          </w:tcPr>
          <w:p w14:paraId="448CE49E" w14:textId="77777777" w:rsidR="0092089D" w:rsidRPr="00C3141C" w:rsidRDefault="0092089D" w:rsidP="00CA7276">
            <w:pPr>
              <w:spacing w:before="120"/>
              <w:jc w:val="center"/>
              <w:rPr>
                <w:color w:val="000000"/>
                <w:szCs w:val="18"/>
              </w:rPr>
            </w:pPr>
            <w:r w:rsidRPr="00C3141C">
              <w:rPr>
                <w:color w:val="000000"/>
                <w:szCs w:val="18"/>
              </w:rPr>
              <w:t>6</w:t>
            </w:r>
          </w:p>
        </w:tc>
        <w:tc>
          <w:tcPr>
            <w:tcW w:w="710" w:type="dxa"/>
            <w:vAlign w:val="center"/>
          </w:tcPr>
          <w:p w14:paraId="6C2B4DD3" w14:textId="77777777" w:rsidR="0092089D" w:rsidRPr="00C3141C" w:rsidRDefault="0092089D" w:rsidP="00CA7276">
            <w:pPr>
              <w:jc w:val="center"/>
              <w:rPr>
                <w:color w:val="000000"/>
                <w:szCs w:val="18"/>
              </w:rPr>
            </w:pPr>
            <w:r w:rsidRPr="00C3141C">
              <w:rPr>
                <w:color w:val="000000"/>
                <w:szCs w:val="18"/>
              </w:rPr>
              <w:t>201</w:t>
            </w:r>
          </w:p>
        </w:tc>
        <w:tc>
          <w:tcPr>
            <w:tcW w:w="3260" w:type="dxa"/>
            <w:shd w:val="clear" w:color="auto" w:fill="auto"/>
            <w:vAlign w:val="center"/>
          </w:tcPr>
          <w:p w14:paraId="54557BFB" w14:textId="77777777" w:rsidR="0092089D" w:rsidRPr="00C3141C" w:rsidRDefault="0092089D" w:rsidP="00CA7276">
            <w:pPr>
              <w:rPr>
                <w:szCs w:val="18"/>
                <w:lang w:val="en-US"/>
              </w:rPr>
            </w:pPr>
            <w:r w:rsidRPr="00C3141C">
              <w:rPr>
                <w:szCs w:val="18"/>
                <w:lang w:val="en-US"/>
              </w:rPr>
              <w:t xml:space="preserve">Mathematics </w:t>
            </w:r>
            <w:r w:rsidRPr="00C3141C">
              <w:rPr>
                <w:szCs w:val="18"/>
              </w:rPr>
              <w:t>ΙΙ</w:t>
            </w:r>
          </w:p>
        </w:tc>
        <w:tc>
          <w:tcPr>
            <w:tcW w:w="1040" w:type="dxa"/>
            <w:shd w:val="clear" w:color="auto" w:fill="auto"/>
          </w:tcPr>
          <w:p w14:paraId="6E822E69" w14:textId="0636F2B9" w:rsidR="0092089D" w:rsidRPr="00C3141C" w:rsidRDefault="0092089D" w:rsidP="00CA7276">
            <w:pPr>
              <w:jc w:val="center"/>
              <w:rPr>
                <w:color w:val="000000"/>
                <w:szCs w:val="18"/>
              </w:rPr>
            </w:pPr>
            <w:r w:rsidRPr="00C3141C">
              <w:rPr>
                <w:szCs w:val="18"/>
              </w:rPr>
              <w:t>2</w:t>
            </w:r>
            <w:proofErr w:type="spellStart"/>
            <w:r w:rsidRPr="00C3141C">
              <w:rPr>
                <w:szCs w:val="18"/>
                <w:lang w:val="en-GB"/>
              </w:rPr>
              <w:t>nd</w:t>
            </w:r>
            <w:proofErr w:type="spellEnd"/>
          </w:p>
        </w:tc>
        <w:tc>
          <w:tcPr>
            <w:tcW w:w="1280" w:type="dxa"/>
            <w:shd w:val="clear" w:color="auto" w:fill="auto"/>
            <w:vAlign w:val="center"/>
          </w:tcPr>
          <w:p w14:paraId="133B775F" w14:textId="77777777" w:rsidR="0092089D" w:rsidRPr="00C3141C" w:rsidRDefault="0092089D" w:rsidP="00CA7276">
            <w:pPr>
              <w:jc w:val="center"/>
              <w:rPr>
                <w:color w:val="000000"/>
                <w:szCs w:val="18"/>
              </w:rPr>
            </w:pPr>
            <w:r w:rsidRPr="00C3141C">
              <w:rPr>
                <w:color w:val="000000"/>
                <w:szCs w:val="18"/>
              </w:rPr>
              <w:t>5</w:t>
            </w:r>
          </w:p>
        </w:tc>
        <w:tc>
          <w:tcPr>
            <w:tcW w:w="940" w:type="dxa"/>
            <w:shd w:val="clear" w:color="auto" w:fill="auto"/>
            <w:vAlign w:val="center"/>
          </w:tcPr>
          <w:p w14:paraId="6B5F297D" w14:textId="77777777" w:rsidR="0092089D" w:rsidRPr="00C3141C" w:rsidRDefault="0092089D" w:rsidP="00CA7276">
            <w:pPr>
              <w:jc w:val="center"/>
              <w:rPr>
                <w:color w:val="000000"/>
                <w:szCs w:val="18"/>
              </w:rPr>
            </w:pPr>
          </w:p>
        </w:tc>
      </w:tr>
      <w:tr w:rsidR="0092089D" w:rsidRPr="00CF1317" w14:paraId="66C45DD8" w14:textId="77777777" w:rsidTr="007B75DE">
        <w:trPr>
          <w:trHeight w:val="20"/>
        </w:trPr>
        <w:tc>
          <w:tcPr>
            <w:tcW w:w="663" w:type="dxa"/>
            <w:shd w:val="clear" w:color="auto" w:fill="auto"/>
          </w:tcPr>
          <w:p w14:paraId="4C8CD0DB" w14:textId="77777777" w:rsidR="0092089D" w:rsidRPr="00C3141C" w:rsidRDefault="0092089D" w:rsidP="00CA7276">
            <w:pPr>
              <w:spacing w:before="120"/>
              <w:jc w:val="center"/>
              <w:rPr>
                <w:color w:val="000000"/>
                <w:szCs w:val="18"/>
              </w:rPr>
            </w:pPr>
            <w:r w:rsidRPr="00C3141C">
              <w:rPr>
                <w:color w:val="000000"/>
                <w:szCs w:val="18"/>
              </w:rPr>
              <w:t>7</w:t>
            </w:r>
          </w:p>
        </w:tc>
        <w:tc>
          <w:tcPr>
            <w:tcW w:w="710" w:type="dxa"/>
            <w:vAlign w:val="center"/>
          </w:tcPr>
          <w:p w14:paraId="5135363A" w14:textId="77777777" w:rsidR="0092089D" w:rsidRPr="00C3141C" w:rsidRDefault="0092089D" w:rsidP="00CA7276">
            <w:pPr>
              <w:jc w:val="center"/>
              <w:rPr>
                <w:color w:val="000000"/>
                <w:szCs w:val="18"/>
              </w:rPr>
            </w:pPr>
            <w:r w:rsidRPr="00C3141C">
              <w:rPr>
                <w:color w:val="000000"/>
                <w:szCs w:val="18"/>
              </w:rPr>
              <w:t>202</w:t>
            </w:r>
          </w:p>
        </w:tc>
        <w:tc>
          <w:tcPr>
            <w:tcW w:w="3260" w:type="dxa"/>
            <w:tcBorders>
              <w:bottom w:val="single" w:sz="4" w:space="0" w:color="auto"/>
            </w:tcBorders>
            <w:shd w:val="clear" w:color="auto" w:fill="auto"/>
            <w:vAlign w:val="center"/>
          </w:tcPr>
          <w:p w14:paraId="016E32A7" w14:textId="77777777" w:rsidR="0092089D" w:rsidRPr="00C3141C" w:rsidRDefault="0092089D" w:rsidP="00CA7276">
            <w:pPr>
              <w:autoSpaceDN w:val="0"/>
              <w:rPr>
                <w:szCs w:val="18"/>
              </w:rPr>
            </w:pPr>
            <w:r w:rsidRPr="00C3141C">
              <w:rPr>
                <w:szCs w:val="18"/>
                <w:lang w:val="en-US"/>
              </w:rPr>
              <w:t>Applied  Informatics   I</w:t>
            </w:r>
            <w:r w:rsidRPr="00C3141C">
              <w:rPr>
                <w:szCs w:val="18"/>
              </w:rPr>
              <w:t>Ι</w:t>
            </w:r>
          </w:p>
        </w:tc>
        <w:tc>
          <w:tcPr>
            <w:tcW w:w="1040" w:type="dxa"/>
            <w:shd w:val="clear" w:color="auto" w:fill="auto"/>
          </w:tcPr>
          <w:p w14:paraId="7B99F380" w14:textId="77AF54A0" w:rsidR="0092089D" w:rsidRPr="00C3141C" w:rsidRDefault="0092089D" w:rsidP="00CA7276">
            <w:pPr>
              <w:jc w:val="center"/>
              <w:rPr>
                <w:color w:val="000000"/>
                <w:szCs w:val="18"/>
              </w:rPr>
            </w:pPr>
            <w:r w:rsidRPr="00C3141C">
              <w:rPr>
                <w:szCs w:val="18"/>
              </w:rPr>
              <w:t>2</w:t>
            </w:r>
            <w:proofErr w:type="spellStart"/>
            <w:r w:rsidRPr="00C3141C">
              <w:rPr>
                <w:szCs w:val="18"/>
                <w:lang w:val="en-GB"/>
              </w:rPr>
              <w:t>nd</w:t>
            </w:r>
            <w:proofErr w:type="spellEnd"/>
          </w:p>
        </w:tc>
        <w:tc>
          <w:tcPr>
            <w:tcW w:w="1280" w:type="dxa"/>
            <w:shd w:val="clear" w:color="auto" w:fill="auto"/>
            <w:vAlign w:val="center"/>
          </w:tcPr>
          <w:p w14:paraId="5C1F769A" w14:textId="77777777" w:rsidR="0092089D" w:rsidRPr="00C3141C" w:rsidRDefault="0092089D" w:rsidP="00CA7276">
            <w:pPr>
              <w:jc w:val="center"/>
              <w:rPr>
                <w:color w:val="000000"/>
                <w:szCs w:val="18"/>
              </w:rPr>
            </w:pPr>
            <w:r w:rsidRPr="00C3141C">
              <w:rPr>
                <w:color w:val="000000"/>
                <w:szCs w:val="18"/>
              </w:rPr>
              <w:t>6</w:t>
            </w:r>
          </w:p>
        </w:tc>
        <w:tc>
          <w:tcPr>
            <w:tcW w:w="940" w:type="dxa"/>
            <w:shd w:val="clear" w:color="auto" w:fill="auto"/>
            <w:vAlign w:val="center"/>
          </w:tcPr>
          <w:p w14:paraId="3E15D620" w14:textId="77777777" w:rsidR="0092089D" w:rsidRPr="00C3141C" w:rsidRDefault="0092089D" w:rsidP="00CA7276">
            <w:pPr>
              <w:jc w:val="center"/>
              <w:rPr>
                <w:color w:val="000000"/>
                <w:szCs w:val="18"/>
              </w:rPr>
            </w:pPr>
          </w:p>
        </w:tc>
      </w:tr>
      <w:tr w:rsidR="0092089D" w:rsidRPr="00CF1317" w14:paraId="2FA945CF" w14:textId="77777777" w:rsidTr="007B75DE">
        <w:trPr>
          <w:trHeight w:val="20"/>
        </w:trPr>
        <w:tc>
          <w:tcPr>
            <w:tcW w:w="663" w:type="dxa"/>
            <w:shd w:val="clear" w:color="auto" w:fill="auto"/>
          </w:tcPr>
          <w:p w14:paraId="1651079B" w14:textId="77777777" w:rsidR="0092089D" w:rsidRPr="00C3141C" w:rsidRDefault="0092089D" w:rsidP="00CA7276">
            <w:pPr>
              <w:spacing w:before="120"/>
              <w:jc w:val="center"/>
              <w:rPr>
                <w:color w:val="000000"/>
                <w:szCs w:val="18"/>
              </w:rPr>
            </w:pPr>
            <w:r w:rsidRPr="00C3141C">
              <w:rPr>
                <w:color w:val="000000"/>
                <w:szCs w:val="18"/>
              </w:rPr>
              <w:t>8</w:t>
            </w:r>
          </w:p>
        </w:tc>
        <w:tc>
          <w:tcPr>
            <w:tcW w:w="710" w:type="dxa"/>
            <w:vAlign w:val="center"/>
          </w:tcPr>
          <w:p w14:paraId="3D9D7A82" w14:textId="77777777" w:rsidR="0092089D" w:rsidRPr="00C3141C" w:rsidRDefault="0092089D" w:rsidP="00CA7276">
            <w:pPr>
              <w:jc w:val="center"/>
              <w:rPr>
                <w:color w:val="000000"/>
                <w:szCs w:val="18"/>
              </w:rPr>
            </w:pPr>
            <w:r w:rsidRPr="00C3141C">
              <w:rPr>
                <w:color w:val="000000"/>
                <w:szCs w:val="18"/>
              </w:rPr>
              <w:t>203</w:t>
            </w:r>
          </w:p>
        </w:tc>
        <w:tc>
          <w:tcPr>
            <w:tcW w:w="3260" w:type="dxa"/>
            <w:shd w:val="clear" w:color="auto" w:fill="auto"/>
          </w:tcPr>
          <w:p w14:paraId="5D71A5B7" w14:textId="77777777" w:rsidR="0092089D" w:rsidRPr="00C3141C" w:rsidRDefault="0092089D" w:rsidP="00CA7276">
            <w:pPr>
              <w:rPr>
                <w:szCs w:val="18"/>
              </w:rPr>
            </w:pPr>
            <w:r w:rsidRPr="00C3141C">
              <w:rPr>
                <w:szCs w:val="18"/>
                <w:lang w:val="en-US"/>
              </w:rPr>
              <w:t xml:space="preserve"> Geology</w:t>
            </w:r>
          </w:p>
        </w:tc>
        <w:tc>
          <w:tcPr>
            <w:tcW w:w="1040" w:type="dxa"/>
            <w:shd w:val="clear" w:color="auto" w:fill="auto"/>
          </w:tcPr>
          <w:p w14:paraId="6BEF4B2C" w14:textId="071B1341" w:rsidR="0092089D" w:rsidRPr="00C3141C" w:rsidRDefault="0092089D" w:rsidP="00CA7276">
            <w:pPr>
              <w:jc w:val="center"/>
              <w:rPr>
                <w:color w:val="000000"/>
                <w:szCs w:val="18"/>
              </w:rPr>
            </w:pPr>
            <w:r w:rsidRPr="00C3141C">
              <w:rPr>
                <w:szCs w:val="18"/>
              </w:rPr>
              <w:t>2</w:t>
            </w:r>
            <w:proofErr w:type="spellStart"/>
            <w:r w:rsidRPr="00C3141C">
              <w:rPr>
                <w:szCs w:val="18"/>
                <w:lang w:val="en-GB"/>
              </w:rPr>
              <w:t>nd</w:t>
            </w:r>
            <w:proofErr w:type="spellEnd"/>
          </w:p>
        </w:tc>
        <w:tc>
          <w:tcPr>
            <w:tcW w:w="1280" w:type="dxa"/>
            <w:shd w:val="clear" w:color="auto" w:fill="auto"/>
            <w:vAlign w:val="center"/>
          </w:tcPr>
          <w:p w14:paraId="5623D430" w14:textId="77777777" w:rsidR="0092089D" w:rsidRPr="00C3141C" w:rsidRDefault="0092089D" w:rsidP="00CA7276">
            <w:pPr>
              <w:jc w:val="center"/>
              <w:rPr>
                <w:color w:val="000000"/>
                <w:szCs w:val="18"/>
              </w:rPr>
            </w:pPr>
            <w:r w:rsidRPr="00C3141C">
              <w:rPr>
                <w:color w:val="000000"/>
                <w:szCs w:val="18"/>
              </w:rPr>
              <w:t>6</w:t>
            </w:r>
          </w:p>
        </w:tc>
        <w:tc>
          <w:tcPr>
            <w:tcW w:w="940" w:type="dxa"/>
            <w:shd w:val="clear" w:color="auto" w:fill="auto"/>
            <w:vAlign w:val="center"/>
          </w:tcPr>
          <w:p w14:paraId="3790235C" w14:textId="77777777" w:rsidR="0092089D" w:rsidRPr="00C3141C" w:rsidRDefault="0092089D" w:rsidP="00C3141C">
            <w:pPr>
              <w:rPr>
                <w:color w:val="000000"/>
                <w:szCs w:val="18"/>
                <w:lang w:val="en-US"/>
              </w:rPr>
            </w:pPr>
          </w:p>
        </w:tc>
      </w:tr>
      <w:tr w:rsidR="0092089D" w:rsidRPr="00CF1317" w14:paraId="4EEF18C2" w14:textId="77777777" w:rsidTr="007B75DE">
        <w:trPr>
          <w:trHeight w:val="20"/>
        </w:trPr>
        <w:tc>
          <w:tcPr>
            <w:tcW w:w="663" w:type="dxa"/>
            <w:shd w:val="clear" w:color="auto" w:fill="auto"/>
          </w:tcPr>
          <w:p w14:paraId="0BE7D152" w14:textId="77777777" w:rsidR="0092089D" w:rsidRPr="00C3141C" w:rsidRDefault="0092089D" w:rsidP="00CA7276">
            <w:pPr>
              <w:spacing w:before="120"/>
              <w:jc w:val="center"/>
              <w:rPr>
                <w:color w:val="000000"/>
                <w:szCs w:val="18"/>
              </w:rPr>
            </w:pPr>
            <w:r w:rsidRPr="00C3141C">
              <w:rPr>
                <w:color w:val="000000"/>
                <w:szCs w:val="18"/>
              </w:rPr>
              <w:t>9</w:t>
            </w:r>
          </w:p>
        </w:tc>
        <w:tc>
          <w:tcPr>
            <w:tcW w:w="710" w:type="dxa"/>
            <w:vAlign w:val="center"/>
          </w:tcPr>
          <w:p w14:paraId="5755F654" w14:textId="77777777" w:rsidR="0092089D" w:rsidRPr="00C3141C" w:rsidRDefault="0092089D" w:rsidP="00CA7276">
            <w:pPr>
              <w:jc w:val="center"/>
              <w:rPr>
                <w:color w:val="000000"/>
                <w:szCs w:val="18"/>
              </w:rPr>
            </w:pPr>
            <w:r w:rsidRPr="00C3141C">
              <w:rPr>
                <w:color w:val="000000"/>
                <w:szCs w:val="18"/>
              </w:rPr>
              <w:t>204</w:t>
            </w:r>
          </w:p>
        </w:tc>
        <w:tc>
          <w:tcPr>
            <w:tcW w:w="3260" w:type="dxa"/>
            <w:shd w:val="clear" w:color="auto" w:fill="auto"/>
          </w:tcPr>
          <w:p w14:paraId="17D7CF8E" w14:textId="42A3DA7C" w:rsidR="0092089D" w:rsidRPr="00C3141C" w:rsidRDefault="0092089D" w:rsidP="00CA7276">
            <w:pPr>
              <w:rPr>
                <w:szCs w:val="18"/>
                <w:lang w:val="en-US"/>
              </w:rPr>
            </w:pPr>
            <w:r w:rsidRPr="00C3141C">
              <w:rPr>
                <w:szCs w:val="18"/>
                <w:lang w:val="en-US"/>
              </w:rPr>
              <w:t>Computer Aided Design II</w:t>
            </w:r>
          </w:p>
          <w:p w14:paraId="4D4248A9" w14:textId="77777777" w:rsidR="0092089D" w:rsidRPr="00C3141C" w:rsidRDefault="0092089D" w:rsidP="00CA7276">
            <w:pPr>
              <w:rPr>
                <w:szCs w:val="18"/>
              </w:rPr>
            </w:pPr>
          </w:p>
        </w:tc>
        <w:tc>
          <w:tcPr>
            <w:tcW w:w="1040" w:type="dxa"/>
            <w:shd w:val="clear" w:color="auto" w:fill="auto"/>
          </w:tcPr>
          <w:p w14:paraId="02EA5F94" w14:textId="04A82325" w:rsidR="0092089D" w:rsidRPr="00C3141C" w:rsidRDefault="0092089D" w:rsidP="00CA7276">
            <w:pPr>
              <w:jc w:val="center"/>
              <w:rPr>
                <w:color w:val="000000"/>
                <w:szCs w:val="18"/>
              </w:rPr>
            </w:pPr>
            <w:r w:rsidRPr="00C3141C">
              <w:rPr>
                <w:szCs w:val="18"/>
              </w:rPr>
              <w:t>2</w:t>
            </w:r>
            <w:proofErr w:type="spellStart"/>
            <w:r w:rsidRPr="00C3141C">
              <w:rPr>
                <w:szCs w:val="18"/>
                <w:lang w:val="en-GB"/>
              </w:rPr>
              <w:t>nd</w:t>
            </w:r>
            <w:proofErr w:type="spellEnd"/>
          </w:p>
        </w:tc>
        <w:tc>
          <w:tcPr>
            <w:tcW w:w="1280" w:type="dxa"/>
            <w:shd w:val="clear" w:color="auto" w:fill="auto"/>
            <w:vAlign w:val="center"/>
          </w:tcPr>
          <w:p w14:paraId="74615E9E" w14:textId="77777777" w:rsidR="0092089D" w:rsidRPr="00C3141C" w:rsidRDefault="0092089D" w:rsidP="00CA7276">
            <w:pPr>
              <w:jc w:val="center"/>
              <w:rPr>
                <w:color w:val="000000"/>
                <w:szCs w:val="18"/>
              </w:rPr>
            </w:pPr>
            <w:r w:rsidRPr="00C3141C">
              <w:rPr>
                <w:color w:val="000000"/>
                <w:szCs w:val="18"/>
              </w:rPr>
              <w:t>4</w:t>
            </w:r>
          </w:p>
        </w:tc>
        <w:tc>
          <w:tcPr>
            <w:tcW w:w="940" w:type="dxa"/>
            <w:shd w:val="clear" w:color="auto" w:fill="auto"/>
            <w:vAlign w:val="center"/>
          </w:tcPr>
          <w:p w14:paraId="5677D9E5" w14:textId="77777777" w:rsidR="0092089D" w:rsidRPr="00C3141C" w:rsidRDefault="0092089D" w:rsidP="00CA7276">
            <w:pPr>
              <w:jc w:val="center"/>
              <w:rPr>
                <w:color w:val="000000"/>
                <w:szCs w:val="18"/>
              </w:rPr>
            </w:pPr>
          </w:p>
        </w:tc>
      </w:tr>
      <w:tr w:rsidR="00F115A3" w:rsidRPr="00CF1317" w14:paraId="22C28EB0" w14:textId="77777777" w:rsidTr="007B75DE">
        <w:trPr>
          <w:trHeight w:val="20"/>
        </w:trPr>
        <w:tc>
          <w:tcPr>
            <w:tcW w:w="663" w:type="dxa"/>
            <w:shd w:val="clear" w:color="auto" w:fill="auto"/>
          </w:tcPr>
          <w:p w14:paraId="459599E7" w14:textId="77777777" w:rsidR="00F115A3" w:rsidRPr="00C3141C" w:rsidRDefault="00F115A3" w:rsidP="00CA7276">
            <w:pPr>
              <w:spacing w:before="120"/>
              <w:jc w:val="center"/>
              <w:rPr>
                <w:color w:val="000000"/>
                <w:szCs w:val="18"/>
              </w:rPr>
            </w:pPr>
            <w:r w:rsidRPr="00C3141C">
              <w:rPr>
                <w:color w:val="000000"/>
                <w:szCs w:val="18"/>
              </w:rPr>
              <w:t>10</w:t>
            </w:r>
          </w:p>
        </w:tc>
        <w:tc>
          <w:tcPr>
            <w:tcW w:w="710" w:type="dxa"/>
            <w:vAlign w:val="center"/>
          </w:tcPr>
          <w:p w14:paraId="173DFB14" w14:textId="77777777" w:rsidR="00F115A3" w:rsidRPr="00C3141C" w:rsidRDefault="00F115A3" w:rsidP="00CA7276">
            <w:pPr>
              <w:jc w:val="center"/>
              <w:rPr>
                <w:color w:val="000000"/>
                <w:szCs w:val="18"/>
              </w:rPr>
            </w:pPr>
            <w:r w:rsidRPr="00C3141C">
              <w:rPr>
                <w:color w:val="000000"/>
                <w:szCs w:val="18"/>
              </w:rPr>
              <w:t>304</w:t>
            </w:r>
          </w:p>
        </w:tc>
        <w:tc>
          <w:tcPr>
            <w:tcW w:w="3260" w:type="dxa"/>
            <w:tcBorders>
              <w:bottom w:val="single" w:sz="4" w:space="0" w:color="auto"/>
            </w:tcBorders>
            <w:shd w:val="clear" w:color="auto" w:fill="auto"/>
            <w:vAlign w:val="center"/>
          </w:tcPr>
          <w:p w14:paraId="3FD5DEAB" w14:textId="77777777" w:rsidR="00F115A3" w:rsidRPr="00C3141C" w:rsidRDefault="00F115A3" w:rsidP="00CA7276">
            <w:pPr>
              <w:rPr>
                <w:szCs w:val="18"/>
                <w:lang w:val="en-US"/>
              </w:rPr>
            </w:pPr>
            <w:r w:rsidRPr="00C3141C">
              <w:rPr>
                <w:szCs w:val="18"/>
                <w:lang w:val="en-US"/>
              </w:rPr>
              <w:t>Human Geography and Spatial Economics</w:t>
            </w:r>
          </w:p>
        </w:tc>
        <w:tc>
          <w:tcPr>
            <w:tcW w:w="1040" w:type="dxa"/>
            <w:shd w:val="clear" w:color="auto" w:fill="auto"/>
            <w:vAlign w:val="center"/>
          </w:tcPr>
          <w:p w14:paraId="0ACC2D00" w14:textId="4275A486" w:rsidR="00F115A3" w:rsidRPr="00C3141C" w:rsidRDefault="0092089D" w:rsidP="00CA7276">
            <w:pPr>
              <w:jc w:val="center"/>
              <w:rPr>
                <w:color w:val="000000"/>
                <w:szCs w:val="18"/>
              </w:rPr>
            </w:pPr>
            <w:r w:rsidRPr="00C3141C">
              <w:rPr>
                <w:szCs w:val="18"/>
                <w:lang w:val="en-US"/>
              </w:rPr>
              <w:t>3</w:t>
            </w:r>
            <w:proofErr w:type="spellStart"/>
            <w:r w:rsidRPr="00C3141C">
              <w:rPr>
                <w:szCs w:val="18"/>
                <w:lang w:val="en-GB"/>
              </w:rPr>
              <w:t>rd</w:t>
            </w:r>
            <w:proofErr w:type="spellEnd"/>
          </w:p>
        </w:tc>
        <w:tc>
          <w:tcPr>
            <w:tcW w:w="1280" w:type="dxa"/>
            <w:shd w:val="clear" w:color="auto" w:fill="auto"/>
            <w:vAlign w:val="center"/>
          </w:tcPr>
          <w:p w14:paraId="55E71B89" w14:textId="77777777" w:rsidR="00F115A3" w:rsidRPr="00C3141C" w:rsidRDefault="00F115A3" w:rsidP="00CA7276">
            <w:pPr>
              <w:jc w:val="center"/>
              <w:rPr>
                <w:color w:val="000000"/>
                <w:szCs w:val="18"/>
              </w:rPr>
            </w:pPr>
            <w:r w:rsidRPr="00C3141C">
              <w:rPr>
                <w:color w:val="000000"/>
                <w:szCs w:val="18"/>
              </w:rPr>
              <w:t>5</w:t>
            </w:r>
          </w:p>
        </w:tc>
        <w:tc>
          <w:tcPr>
            <w:tcW w:w="940" w:type="dxa"/>
            <w:shd w:val="clear" w:color="auto" w:fill="auto"/>
            <w:vAlign w:val="center"/>
          </w:tcPr>
          <w:p w14:paraId="1E183C00" w14:textId="77777777" w:rsidR="00F115A3" w:rsidRPr="00C3141C" w:rsidRDefault="00F115A3" w:rsidP="00CA7276">
            <w:pPr>
              <w:jc w:val="center"/>
              <w:rPr>
                <w:color w:val="000000"/>
                <w:szCs w:val="18"/>
              </w:rPr>
            </w:pPr>
          </w:p>
        </w:tc>
      </w:tr>
      <w:tr w:rsidR="00F115A3" w:rsidRPr="00CF1317" w14:paraId="4F00191C" w14:textId="77777777" w:rsidTr="007B75DE">
        <w:trPr>
          <w:trHeight w:val="20"/>
        </w:trPr>
        <w:tc>
          <w:tcPr>
            <w:tcW w:w="663" w:type="dxa"/>
            <w:shd w:val="clear" w:color="auto" w:fill="auto"/>
          </w:tcPr>
          <w:p w14:paraId="1CE8C2BE" w14:textId="77777777" w:rsidR="00F115A3" w:rsidRPr="00C3141C" w:rsidRDefault="00F115A3" w:rsidP="00CA7276">
            <w:pPr>
              <w:spacing w:before="120"/>
              <w:jc w:val="center"/>
              <w:rPr>
                <w:color w:val="000000"/>
                <w:szCs w:val="18"/>
              </w:rPr>
            </w:pPr>
            <w:r w:rsidRPr="00C3141C">
              <w:rPr>
                <w:color w:val="000000"/>
                <w:szCs w:val="18"/>
              </w:rPr>
              <w:t>11</w:t>
            </w:r>
          </w:p>
        </w:tc>
        <w:tc>
          <w:tcPr>
            <w:tcW w:w="710" w:type="dxa"/>
            <w:vAlign w:val="center"/>
          </w:tcPr>
          <w:p w14:paraId="2883AD78" w14:textId="77777777" w:rsidR="00F115A3" w:rsidRPr="00C3141C" w:rsidRDefault="00F115A3" w:rsidP="00CA7276">
            <w:pPr>
              <w:jc w:val="center"/>
              <w:rPr>
                <w:color w:val="000000"/>
                <w:szCs w:val="18"/>
              </w:rPr>
            </w:pPr>
            <w:r w:rsidRPr="00C3141C">
              <w:rPr>
                <w:color w:val="000000"/>
                <w:szCs w:val="18"/>
              </w:rPr>
              <w:t>406</w:t>
            </w:r>
          </w:p>
        </w:tc>
        <w:tc>
          <w:tcPr>
            <w:tcW w:w="3260" w:type="dxa"/>
            <w:shd w:val="clear" w:color="auto" w:fill="auto"/>
            <w:vAlign w:val="center"/>
          </w:tcPr>
          <w:p w14:paraId="5EA2A225" w14:textId="77777777" w:rsidR="00F115A3" w:rsidRPr="00C3141C" w:rsidRDefault="00F115A3" w:rsidP="00CA7276">
            <w:pPr>
              <w:rPr>
                <w:szCs w:val="18"/>
                <w:lang w:val="en-US"/>
              </w:rPr>
            </w:pPr>
            <w:r w:rsidRPr="00C3141C">
              <w:rPr>
                <w:szCs w:val="18"/>
                <w:lang w:val="en-US"/>
              </w:rPr>
              <w:t xml:space="preserve">History and institutional </w:t>
            </w:r>
          </w:p>
          <w:p w14:paraId="20333F35" w14:textId="77777777" w:rsidR="00F115A3" w:rsidRPr="00C3141C" w:rsidRDefault="00F115A3" w:rsidP="00CA7276">
            <w:pPr>
              <w:rPr>
                <w:szCs w:val="18"/>
                <w:lang w:val="en-US"/>
              </w:rPr>
            </w:pPr>
            <w:r w:rsidRPr="00C3141C">
              <w:rPr>
                <w:szCs w:val="18"/>
                <w:lang w:val="en-US"/>
              </w:rPr>
              <w:t>urban planning</w:t>
            </w:r>
          </w:p>
        </w:tc>
        <w:tc>
          <w:tcPr>
            <w:tcW w:w="1040" w:type="dxa"/>
            <w:shd w:val="clear" w:color="auto" w:fill="auto"/>
            <w:vAlign w:val="center"/>
          </w:tcPr>
          <w:p w14:paraId="690C9EF5" w14:textId="503F9BDA" w:rsidR="00F115A3" w:rsidRPr="00C3141C" w:rsidRDefault="0092089D" w:rsidP="00CA7276">
            <w:pPr>
              <w:jc w:val="center"/>
              <w:rPr>
                <w:color w:val="000000"/>
                <w:szCs w:val="18"/>
              </w:rPr>
            </w:pPr>
            <w:r w:rsidRPr="00C3141C">
              <w:rPr>
                <w:szCs w:val="18"/>
                <w:lang w:val="en-US"/>
              </w:rPr>
              <w:t>4</w:t>
            </w:r>
            <w:proofErr w:type="spellStart"/>
            <w:r w:rsidRPr="00C3141C">
              <w:rPr>
                <w:szCs w:val="18"/>
                <w:lang w:val="en-GB"/>
              </w:rPr>
              <w:t>th</w:t>
            </w:r>
            <w:proofErr w:type="spellEnd"/>
          </w:p>
        </w:tc>
        <w:tc>
          <w:tcPr>
            <w:tcW w:w="1280" w:type="dxa"/>
            <w:shd w:val="clear" w:color="auto" w:fill="auto"/>
            <w:vAlign w:val="center"/>
          </w:tcPr>
          <w:p w14:paraId="243AFA84" w14:textId="77777777" w:rsidR="00F115A3" w:rsidRPr="00C3141C" w:rsidRDefault="00F115A3" w:rsidP="00CA7276">
            <w:pPr>
              <w:jc w:val="center"/>
              <w:rPr>
                <w:color w:val="000000"/>
                <w:szCs w:val="18"/>
              </w:rPr>
            </w:pPr>
            <w:r w:rsidRPr="00C3141C">
              <w:rPr>
                <w:color w:val="000000"/>
                <w:szCs w:val="18"/>
              </w:rPr>
              <w:t>5</w:t>
            </w:r>
          </w:p>
        </w:tc>
        <w:tc>
          <w:tcPr>
            <w:tcW w:w="940" w:type="dxa"/>
            <w:shd w:val="clear" w:color="auto" w:fill="auto"/>
            <w:vAlign w:val="center"/>
          </w:tcPr>
          <w:p w14:paraId="05A967CF" w14:textId="77777777" w:rsidR="00F115A3" w:rsidRPr="00C3141C" w:rsidRDefault="00F115A3" w:rsidP="00CA7276">
            <w:pPr>
              <w:jc w:val="center"/>
              <w:rPr>
                <w:color w:val="000000"/>
                <w:szCs w:val="18"/>
              </w:rPr>
            </w:pPr>
          </w:p>
        </w:tc>
      </w:tr>
      <w:tr w:rsidR="0092089D" w:rsidRPr="008A52E8" w14:paraId="13D33F71" w14:textId="77777777" w:rsidTr="007B75DE">
        <w:trPr>
          <w:trHeight w:val="20"/>
        </w:trPr>
        <w:tc>
          <w:tcPr>
            <w:tcW w:w="663" w:type="dxa"/>
            <w:shd w:val="clear" w:color="auto" w:fill="auto"/>
          </w:tcPr>
          <w:p w14:paraId="51D027C1" w14:textId="77777777" w:rsidR="0092089D" w:rsidRPr="00C3141C" w:rsidRDefault="0092089D" w:rsidP="00CA7276">
            <w:pPr>
              <w:spacing w:before="120"/>
              <w:jc w:val="center"/>
              <w:rPr>
                <w:color w:val="000000"/>
                <w:szCs w:val="18"/>
              </w:rPr>
            </w:pPr>
            <w:r w:rsidRPr="00C3141C">
              <w:rPr>
                <w:color w:val="000000"/>
                <w:szCs w:val="18"/>
              </w:rPr>
              <w:t>1</w:t>
            </w:r>
            <w:r w:rsidRPr="00C3141C">
              <w:rPr>
                <w:color w:val="000000"/>
                <w:szCs w:val="18"/>
                <w:lang w:val="en-US"/>
              </w:rPr>
              <w:t>2</w:t>
            </w:r>
          </w:p>
        </w:tc>
        <w:tc>
          <w:tcPr>
            <w:tcW w:w="710" w:type="dxa"/>
            <w:vAlign w:val="center"/>
          </w:tcPr>
          <w:p w14:paraId="3991F620" w14:textId="77777777" w:rsidR="0092089D" w:rsidRPr="00C3141C" w:rsidRDefault="0092089D" w:rsidP="00CA7276">
            <w:pPr>
              <w:jc w:val="center"/>
              <w:rPr>
                <w:color w:val="000000"/>
                <w:szCs w:val="18"/>
              </w:rPr>
            </w:pPr>
            <w:r w:rsidRPr="00C3141C">
              <w:rPr>
                <w:color w:val="000000"/>
                <w:szCs w:val="18"/>
              </w:rPr>
              <w:t>503</w:t>
            </w:r>
          </w:p>
        </w:tc>
        <w:tc>
          <w:tcPr>
            <w:tcW w:w="3260" w:type="dxa"/>
            <w:tcBorders>
              <w:bottom w:val="single" w:sz="4" w:space="0" w:color="auto"/>
            </w:tcBorders>
            <w:shd w:val="clear" w:color="auto" w:fill="auto"/>
            <w:vAlign w:val="center"/>
          </w:tcPr>
          <w:p w14:paraId="2F9BE964" w14:textId="77777777" w:rsidR="0092089D" w:rsidRPr="00C3141C" w:rsidRDefault="0092089D" w:rsidP="00CA7276">
            <w:pPr>
              <w:rPr>
                <w:szCs w:val="18"/>
              </w:rPr>
            </w:pPr>
            <w:r w:rsidRPr="00C3141C">
              <w:rPr>
                <w:szCs w:val="18"/>
                <w:lang w:val="en-US"/>
              </w:rPr>
              <w:t>Environmental Legislation</w:t>
            </w:r>
            <w:r w:rsidRPr="00C3141C">
              <w:rPr>
                <w:szCs w:val="18"/>
              </w:rPr>
              <w:t>*</w:t>
            </w:r>
          </w:p>
        </w:tc>
        <w:tc>
          <w:tcPr>
            <w:tcW w:w="1040" w:type="dxa"/>
            <w:shd w:val="clear" w:color="auto" w:fill="auto"/>
          </w:tcPr>
          <w:p w14:paraId="0B556AE9" w14:textId="33114133" w:rsidR="0092089D" w:rsidRPr="00C3141C" w:rsidRDefault="0092089D" w:rsidP="00CA7276">
            <w:pPr>
              <w:jc w:val="center"/>
              <w:rPr>
                <w:color w:val="000000"/>
                <w:szCs w:val="18"/>
              </w:rPr>
            </w:pPr>
            <w:r w:rsidRPr="00C3141C">
              <w:rPr>
                <w:szCs w:val="18"/>
                <w:lang w:val="en-GB"/>
              </w:rPr>
              <w:t>5th</w:t>
            </w:r>
          </w:p>
        </w:tc>
        <w:tc>
          <w:tcPr>
            <w:tcW w:w="1280" w:type="dxa"/>
            <w:shd w:val="clear" w:color="auto" w:fill="auto"/>
            <w:vAlign w:val="center"/>
          </w:tcPr>
          <w:p w14:paraId="66F32E5B" w14:textId="77777777" w:rsidR="0092089D" w:rsidRPr="00C3141C" w:rsidRDefault="0092089D" w:rsidP="00CA7276">
            <w:pPr>
              <w:jc w:val="center"/>
              <w:rPr>
                <w:color w:val="000000"/>
                <w:szCs w:val="18"/>
              </w:rPr>
            </w:pPr>
            <w:r w:rsidRPr="00C3141C">
              <w:rPr>
                <w:color w:val="000000"/>
                <w:szCs w:val="18"/>
              </w:rPr>
              <w:t>7</w:t>
            </w:r>
          </w:p>
        </w:tc>
        <w:tc>
          <w:tcPr>
            <w:tcW w:w="940" w:type="dxa"/>
            <w:shd w:val="clear" w:color="auto" w:fill="auto"/>
            <w:vAlign w:val="center"/>
          </w:tcPr>
          <w:p w14:paraId="1A463E5D" w14:textId="77777777" w:rsidR="0092089D" w:rsidRPr="00C3141C" w:rsidRDefault="0092089D" w:rsidP="00CA7276">
            <w:pPr>
              <w:jc w:val="center"/>
              <w:rPr>
                <w:color w:val="000000"/>
                <w:szCs w:val="18"/>
                <w:lang w:val="en-US"/>
              </w:rPr>
            </w:pPr>
          </w:p>
        </w:tc>
      </w:tr>
      <w:tr w:rsidR="0092089D" w:rsidRPr="00CF1317" w14:paraId="4A9E39A4" w14:textId="77777777" w:rsidTr="007B75DE">
        <w:trPr>
          <w:trHeight w:val="20"/>
        </w:trPr>
        <w:tc>
          <w:tcPr>
            <w:tcW w:w="663" w:type="dxa"/>
            <w:shd w:val="clear" w:color="auto" w:fill="auto"/>
          </w:tcPr>
          <w:p w14:paraId="2A359ABC" w14:textId="77777777" w:rsidR="0092089D" w:rsidRPr="00C3141C" w:rsidRDefault="0092089D" w:rsidP="00CA7276">
            <w:pPr>
              <w:spacing w:before="120"/>
              <w:jc w:val="center"/>
              <w:rPr>
                <w:color w:val="000000"/>
                <w:szCs w:val="18"/>
                <w:lang w:val="en-US"/>
              </w:rPr>
            </w:pPr>
            <w:r w:rsidRPr="00C3141C">
              <w:rPr>
                <w:color w:val="000000"/>
                <w:szCs w:val="18"/>
                <w:lang w:val="en-US"/>
              </w:rPr>
              <w:t>13</w:t>
            </w:r>
          </w:p>
        </w:tc>
        <w:tc>
          <w:tcPr>
            <w:tcW w:w="710" w:type="dxa"/>
            <w:vAlign w:val="center"/>
          </w:tcPr>
          <w:p w14:paraId="657DD91D" w14:textId="77777777" w:rsidR="0092089D" w:rsidRPr="00C3141C" w:rsidRDefault="0092089D" w:rsidP="00CA7276">
            <w:pPr>
              <w:jc w:val="center"/>
              <w:rPr>
                <w:color w:val="000000"/>
                <w:szCs w:val="18"/>
              </w:rPr>
            </w:pPr>
            <w:r w:rsidRPr="00C3141C">
              <w:rPr>
                <w:color w:val="000000"/>
                <w:szCs w:val="18"/>
              </w:rPr>
              <w:t>505</w:t>
            </w:r>
          </w:p>
        </w:tc>
        <w:tc>
          <w:tcPr>
            <w:tcW w:w="3260" w:type="dxa"/>
            <w:shd w:val="clear" w:color="auto" w:fill="auto"/>
            <w:vAlign w:val="center"/>
          </w:tcPr>
          <w:p w14:paraId="27FF1DEE" w14:textId="77777777" w:rsidR="0092089D" w:rsidRPr="00C3141C" w:rsidRDefault="0092089D" w:rsidP="00CA7276">
            <w:pPr>
              <w:rPr>
                <w:szCs w:val="18"/>
              </w:rPr>
            </w:pPr>
            <w:proofErr w:type="spellStart"/>
            <w:r w:rsidRPr="00C3141C">
              <w:rPr>
                <w:szCs w:val="18"/>
              </w:rPr>
              <w:t>Real</w:t>
            </w:r>
            <w:proofErr w:type="spellEnd"/>
            <w:r w:rsidRPr="00C3141C">
              <w:rPr>
                <w:szCs w:val="18"/>
              </w:rPr>
              <w:t xml:space="preserve"> </w:t>
            </w:r>
            <w:proofErr w:type="spellStart"/>
            <w:r w:rsidRPr="00C3141C">
              <w:rPr>
                <w:szCs w:val="18"/>
              </w:rPr>
              <w:t>Estate</w:t>
            </w:r>
            <w:proofErr w:type="spellEnd"/>
            <w:r w:rsidRPr="00C3141C">
              <w:rPr>
                <w:szCs w:val="18"/>
              </w:rPr>
              <w:t xml:space="preserve"> </w:t>
            </w:r>
            <w:proofErr w:type="spellStart"/>
            <w:r w:rsidRPr="00C3141C">
              <w:rPr>
                <w:szCs w:val="18"/>
              </w:rPr>
              <w:t>management</w:t>
            </w:r>
            <w:proofErr w:type="spellEnd"/>
          </w:p>
        </w:tc>
        <w:tc>
          <w:tcPr>
            <w:tcW w:w="1040" w:type="dxa"/>
            <w:shd w:val="clear" w:color="auto" w:fill="auto"/>
          </w:tcPr>
          <w:p w14:paraId="012BF8A0" w14:textId="4D03E246" w:rsidR="0092089D" w:rsidRPr="00C3141C" w:rsidRDefault="0092089D" w:rsidP="00CA7276">
            <w:pPr>
              <w:jc w:val="center"/>
              <w:rPr>
                <w:color w:val="000000"/>
                <w:szCs w:val="18"/>
              </w:rPr>
            </w:pPr>
            <w:r w:rsidRPr="00C3141C">
              <w:rPr>
                <w:szCs w:val="18"/>
                <w:lang w:val="en-GB"/>
              </w:rPr>
              <w:t>5th</w:t>
            </w:r>
          </w:p>
        </w:tc>
        <w:tc>
          <w:tcPr>
            <w:tcW w:w="1280" w:type="dxa"/>
            <w:shd w:val="clear" w:color="auto" w:fill="auto"/>
            <w:vAlign w:val="center"/>
          </w:tcPr>
          <w:p w14:paraId="0EEDB857" w14:textId="77777777" w:rsidR="0092089D" w:rsidRPr="00C3141C" w:rsidRDefault="0092089D" w:rsidP="00CA7276">
            <w:pPr>
              <w:jc w:val="center"/>
              <w:rPr>
                <w:color w:val="000000"/>
                <w:szCs w:val="18"/>
              </w:rPr>
            </w:pPr>
            <w:r w:rsidRPr="00C3141C">
              <w:rPr>
                <w:color w:val="000000"/>
                <w:szCs w:val="18"/>
              </w:rPr>
              <w:t>7</w:t>
            </w:r>
          </w:p>
        </w:tc>
        <w:tc>
          <w:tcPr>
            <w:tcW w:w="940" w:type="dxa"/>
            <w:shd w:val="clear" w:color="auto" w:fill="auto"/>
            <w:vAlign w:val="center"/>
          </w:tcPr>
          <w:p w14:paraId="50C5AD82" w14:textId="77777777" w:rsidR="0092089D" w:rsidRPr="00C3141C" w:rsidRDefault="0092089D" w:rsidP="00CA7276">
            <w:pPr>
              <w:jc w:val="center"/>
              <w:rPr>
                <w:color w:val="000000"/>
                <w:szCs w:val="18"/>
              </w:rPr>
            </w:pPr>
          </w:p>
        </w:tc>
      </w:tr>
      <w:tr w:rsidR="00F115A3" w:rsidRPr="00CF1317" w14:paraId="5A0CB057" w14:textId="77777777" w:rsidTr="007B75DE">
        <w:trPr>
          <w:trHeight w:val="20"/>
        </w:trPr>
        <w:tc>
          <w:tcPr>
            <w:tcW w:w="663" w:type="dxa"/>
            <w:shd w:val="clear" w:color="auto" w:fill="auto"/>
          </w:tcPr>
          <w:p w14:paraId="33162FD5" w14:textId="77777777" w:rsidR="00F115A3" w:rsidRPr="00C3141C" w:rsidRDefault="00F115A3" w:rsidP="00CA7276">
            <w:pPr>
              <w:spacing w:before="120"/>
              <w:jc w:val="center"/>
              <w:rPr>
                <w:color w:val="000000"/>
                <w:szCs w:val="18"/>
                <w:lang w:val="en-US"/>
              </w:rPr>
            </w:pPr>
            <w:r w:rsidRPr="00C3141C">
              <w:rPr>
                <w:color w:val="000000"/>
                <w:szCs w:val="18"/>
                <w:lang w:val="en-US"/>
              </w:rPr>
              <w:t>14</w:t>
            </w:r>
          </w:p>
        </w:tc>
        <w:tc>
          <w:tcPr>
            <w:tcW w:w="710" w:type="dxa"/>
            <w:vAlign w:val="center"/>
          </w:tcPr>
          <w:p w14:paraId="7535BD64" w14:textId="77777777" w:rsidR="00F115A3" w:rsidRPr="00C3141C" w:rsidRDefault="00F115A3" w:rsidP="00CA7276">
            <w:pPr>
              <w:jc w:val="center"/>
              <w:rPr>
                <w:color w:val="000000"/>
                <w:szCs w:val="18"/>
              </w:rPr>
            </w:pPr>
            <w:r w:rsidRPr="00C3141C">
              <w:rPr>
                <w:color w:val="000000"/>
                <w:szCs w:val="18"/>
              </w:rPr>
              <w:t>602</w:t>
            </w:r>
          </w:p>
        </w:tc>
        <w:tc>
          <w:tcPr>
            <w:tcW w:w="3260" w:type="dxa"/>
            <w:shd w:val="clear" w:color="auto" w:fill="auto"/>
            <w:vAlign w:val="center"/>
          </w:tcPr>
          <w:p w14:paraId="29AF9C51" w14:textId="77777777" w:rsidR="00F115A3" w:rsidRPr="00C3141C" w:rsidRDefault="00F115A3" w:rsidP="00CA7276">
            <w:pPr>
              <w:rPr>
                <w:szCs w:val="18"/>
              </w:rPr>
            </w:pPr>
            <w:r w:rsidRPr="00C3141C">
              <w:rPr>
                <w:szCs w:val="18"/>
                <w:lang w:val="en-US"/>
              </w:rPr>
              <w:t>Ecology and Sustainable Development</w:t>
            </w:r>
          </w:p>
        </w:tc>
        <w:tc>
          <w:tcPr>
            <w:tcW w:w="1040" w:type="dxa"/>
            <w:shd w:val="clear" w:color="auto" w:fill="auto"/>
            <w:vAlign w:val="center"/>
          </w:tcPr>
          <w:p w14:paraId="510C93FC" w14:textId="2F22DFA7" w:rsidR="00F115A3" w:rsidRPr="00C3141C" w:rsidRDefault="0092089D" w:rsidP="00CA7276">
            <w:pPr>
              <w:jc w:val="center"/>
              <w:rPr>
                <w:color w:val="000000"/>
                <w:szCs w:val="18"/>
              </w:rPr>
            </w:pPr>
            <w:r w:rsidRPr="00C3141C">
              <w:rPr>
                <w:szCs w:val="18"/>
                <w:lang w:val="en-US"/>
              </w:rPr>
              <w:t>6th</w:t>
            </w:r>
          </w:p>
        </w:tc>
        <w:tc>
          <w:tcPr>
            <w:tcW w:w="1280" w:type="dxa"/>
            <w:shd w:val="clear" w:color="auto" w:fill="auto"/>
            <w:vAlign w:val="center"/>
          </w:tcPr>
          <w:p w14:paraId="6A960C1A" w14:textId="77777777" w:rsidR="00F115A3" w:rsidRPr="00C3141C" w:rsidRDefault="00F115A3" w:rsidP="00CA7276">
            <w:pPr>
              <w:jc w:val="center"/>
              <w:rPr>
                <w:color w:val="000000"/>
                <w:szCs w:val="18"/>
              </w:rPr>
            </w:pPr>
            <w:r w:rsidRPr="00C3141C">
              <w:rPr>
                <w:color w:val="000000"/>
                <w:szCs w:val="18"/>
              </w:rPr>
              <w:t>5</w:t>
            </w:r>
          </w:p>
        </w:tc>
        <w:tc>
          <w:tcPr>
            <w:tcW w:w="940" w:type="dxa"/>
            <w:shd w:val="clear" w:color="auto" w:fill="auto"/>
            <w:vAlign w:val="center"/>
          </w:tcPr>
          <w:p w14:paraId="195B2E52" w14:textId="77777777" w:rsidR="00F115A3" w:rsidRPr="00C3141C" w:rsidRDefault="00F115A3" w:rsidP="00CA7276">
            <w:pPr>
              <w:jc w:val="center"/>
              <w:rPr>
                <w:color w:val="000000"/>
                <w:szCs w:val="18"/>
              </w:rPr>
            </w:pPr>
          </w:p>
        </w:tc>
      </w:tr>
      <w:tr w:rsidR="00F115A3" w:rsidRPr="00CF1317" w14:paraId="3EE985FC" w14:textId="77777777" w:rsidTr="007B75DE">
        <w:trPr>
          <w:trHeight w:val="20"/>
        </w:trPr>
        <w:tc>
          <w:tcPr>
            <w:tcW w:w="663" w:type="dxa"/>
            <w:shd w:val="clear" w:color="auto" w:fill="auto"/>
          </w:tcPr>
          <w:p w14:paraId="33D5EE6B" w14:textId="77777777" w:rsidR="00F115A3" w:rsidRPr="00C3141C" w:rsidRDefault="00F115A3" w:rsidP="00CA7276">
            <w:pPr>
              <w:spacing w:before="120"/>
              <w:jc w:val="center"/>
              <w:rPr>
                <w:color w:val="000000"/>
                <w:szCs w:val="18"/>
              </w:rPr>
            </w:pPr>
            <w:r w:rsidRPr="00C3141C">
              <w:rPr>
                <w:color w:val="000000"/>
                <w:szCs w:val="18"/>
              </w:rPr>
              <w:t>15</w:t>
            </w:r>
          </w:p>
        </w:tc>
        <w:tc>
          <w:tcPr>
            <w:tcW w:w="710" w:type="dxa"/>
            <w:vAlign w:val="center"/>
          </w:tcPr>
          <w:p w14:paraId="31285F88" w14:textId="77777777" w:rsidR="00F115A3" w:rsidRPr="00C3141C" w:rsidRDefault="00F115A3" w:rsidP="00CA7276">
            <w:pPr>
              <w:jc w:val="center"/>
              <w:rPr>
                <w:color w:val="000000"/>
                <w:szCs w:val="18"/>
              </w:rPr>
            </w:pPr>
            <w:r w:rsidRPr="00C3141C">
              <w:rPr>
                <w:color w:val="000000"/>
                <w:szCs w:val="18"/>
              </w:rPr>
              <w:t>702</w:t>
            </w:r>
          </w:p>
        </w:tc>
        <w:tc>
          <w:tcPr>
            <w:tcW w:w="3260" w:type="dxa"/>
            <w:shd w:val="clear" w:color="auto" w:fill="auto"/>
            <w:vAlign w:val="center"/>
          </w:tcPr>
          <w:p w14:paraId="74E5A404" w14:textId="77777777" w:rsidR="00F115A3" w:rsidRPr="00C3141C" w:rsidRDefault="00F115A3" w:rsidP="00CA7276">
            <w:pPr>
              <w:rPr>
                <w:szCs w:val="18"/>
                <w:lang w:val="en-US"/>
              </w:rPr>
            </w:pPr>
            <w:r w:rsidRPr="00C3141C">
              <w:rPr>
                <w:szCs w:val="18"/>
                <w:lang w:val="en-US"/>
              </w:rPr>
              <w:t>Automation Systems Applications and Local Authorities</w:t>
            </w:r>
          </w:p>
        </w:tc>
        <w:tc>
          <w:tcPr>
            <w:tcW w:w="1040" w:type="dxa"/>
            <w:shd w:val="clear" w:color="auto" w:fill="auto"/>
            <w:vAlign w:val="center"/>
          </w:tcPr>
          <w:p w14:paraId="28D235D3" w14:textId="7E4D8276" w:rsidR="00F115A3" w:rsidRPr="00C3141C" w:rsidRDefault="0092089D" w:rsidP="00CA7276">
            <w:pPr>
              <w:jc w:val="center"/>
              <w:rPr>
                <w:color w:val="000000"/>
                <w:szCs w:val="18"/>
              </w:rPr>
            </w:pPr>
            <w:r w:rsidRPr="00C3141C">
              <w:rPr>
                <w:szCs w:val="18"/>
                <w:lang w:val="en-US"/>
              </w:rPr>
              <w:t>7th</w:t>
            </w:r>
          </w:p>
        </w:tc>
        <w:tc>
          <w:tcPr>
            <w:tcW w:w="1280" w:type="dxa"/>
            <w:shd w:val="clear" w:color="auto" w:fill="auto"/>
            <w:vAlign w:val="center"/>
          </w:tcPr>
          <w:p w14:paraId="2367A99C" w14:textId="77777777" w:rsidR="00F115A3" w:rsidRPr="00C3141C" w:rsidRDefault="00F115A3" w:rsidP="00CA7276">
            <w:pPr>
              <w:jc w:val="center"/>
              <w:rPr>
                <w:color w:val="000000"/>
                <w:szCs w:val="18"/>
              </w:rPr>
            </w:pPr>
            <w:r w:rsidRPr="00C3141C">
              <w:rPr>
                <w:color w:val="000000"/>
                <w:szCs w:val="18"/>
              </w:rPr>
              <w:t>5</w:t>
            </w:r>
          </w:p>
        </w:tc>
        <w:tc>
          <w:tcPr>
            <w:tcW w:w="940" w:type="dxa"/>
            <w:shd w:val="clear" w:color="auto" w:fill="auto"/>
            <w:vAlign w:val="center"/>
          </w:tcPr>
          <w:p w14:paraId="5AE283DC" w14:textId="77777777" w:rsidR="00F115A3" w:rsidRPr="00C3141C" w:rsidRDefault="00F115A3" w:rsidP="00CA7276">
            <w:pPr>
              <w:jc w:val="center"/>
              <w:rPr>
                <w:color w:val="000000"/>
                <w:szCs w:val="18"/>
              </w:rPr>
            </w:pPr>
          </w:p>
        </w:tc>
      </w:tr>
      <w:tr w:rsidR="00F115A3" w:rsidRPr="00CF1317" w14:paraId="6F11CC4D" w14:textId="77777777" w:rsidTr="007B75DE">
        <w:trPr>
          <w:trHeight w:val="135"/>
        </w:trPr>
        <w:tc>
          <w:tcPr>
            <w:tcW w:w="663" w:type="dxa"/>
            <w:shd w:val="clear" w:color="auto" w:fill="auto"/>
          </w:tcPr>
          <w:p w14:paraId="1FC5E014" w14:textId="77777777" w:rsidR="00F115A3" w:rsidRPr="00C3141C" w:rsidRDefault="00F115A3" w:rsidP="00CA7276">
            <w:pPr>
              <w:rPr>
                <w:color w:val="000000"/>
                <w:szCs w:val="18"/>
              </w:rPr>
            </w:pPr>
          </w:p>
        </w:tc>
        <w:tc>
          <w:tcPr>
            <w:tcW w:w="710" w:type="dxa"/>
          </w:tcPr>
          <w:p w14:paraId="05321658" w14:textId="77777777" w:rsidR="00F115A3" w:rsidRPr="00C3141C" w:rsidRDefault="00F115A3" w:rsidP="00CA7276">
            <w:pPr>
              <w:jc w:val="center"/>
              <w:rPr>
                <w:b/>
                <w:color w:val="000000"/>
                <w:szCs w:val="18"/>
                <w:lang w:val="en-US"/>
              </w:rPr>
            </w:pPr>
          </w:p>
        </w:tc>
        <w:tc>
          <w:tcPr>
            <w:tcW w:w="3260" w:type="dxa"/>
            <w:shd w:val="clear" w:color="auto" w:fill="auto"/>
          </w:tcPr>
          <w:p w14:paraId="6D8FCE7C" w14:textId="77777777" w:rsidR="00F115A3" w:rsidRPr="00C3141C" w:rsidRDefault="00F115A3" w:rsidP="00CA7276">
            <w:pPr>
              <w:jc w:val="center"/>
              <w:rPr>
                <w:b/>
                <w:color w:val="000000"/>
                <w:szCs w:val="18"/>
                <w:lang w:val="en-US"/>
              </w:rPr>
            </w:pPr>
            <w:r w:rsidRPr="00C3141C">
              <w:rPr>
                <w:b/>
                <w:color w:val="000000"/>
                <w:szCs w:val="18"/>
                <w:lang w:val="en-US"/>
              </w:rPr>
              <w:t>Total</w:t>
            </w:r>
          </w:p>
        </w:tc>
        <w:tc>
          <w:tcPr>
            <w:tcW w:w="1040" w:type="dxa"/>
            <w:shd w:val="clear" w:color="auto" w:fill="auto"/>
            <w:vAlign w:val="center"/>
          </w:tcPr>
          <w:p w14:paraId="40F164CE" w14:textId="77777777" w:rsidR="00F115A3" w:rsidRPr="00C3141C" w:rsidRDefault="00F115A3" w:rsidP="00CA7276">
            <w:pPr>
              <w:jc w:val="center"/>
              <w:rPr>
                <w:color w:val="000000"/>
                <w:szCs w:val="18"/>
              </w:rPr>
            </w:pPr>
          </w:p>
        </w:tc>
        <w:tc>
          <w:tcPr>
            <w:tcW w:w="1280" w:type="dxa"/>
            <w:shd w:val="clear" w:color="auto" w:fill="auto"/>
            <w:vAlign w:val="center"/>
          </w:tcPr>
          <w:p w14:paraId="07B5131F" w14:textId="77777777" w:rsidR="00F115A3" w:rsidRPr="00C3141C" w:rsidRDefault="00F115A3" w:rsidP="00CA7276">
            <w:pPr>
              <w:jc w:val="center"/>
              <w:rPr>
                <w:b/>
                <w:color w:val="000000"/>
                <w:szCs w:val="18"/>
              </w:rPr>
            </w:pPr>
            <w:r w:rsidRPr="00C3141C">
              <w:rPr>
                <w:b/>
                <w:color w:val="000000"/>
                <w:szCs w:val="18"/>
              </w:rPr>
              <w:t>73</w:t>
            </w:r>
          </w:p>
        </w:tc>
        <w:tc>
          <w:tcPr>
            <w:tcW w:w="940" w:type="dxa"/>
            <w:shd w:val="clear" w:color="auto" w:fill="auto"/>
            <w:vAlign w:val="center"/>
          </w:tcPr>
          <w:p w14:paraId="48AB4F66" w14:textId="77777777" w:rsidR="00F115A3" w:rsidRPr="00C3141C" w:rsidRDefault="00F115A3" w:rsidP="00CA7276">
            <w:pPr>
              <w:jc w:val="center"/>
              <w:rPr>
                <w:color w:val="000000"/>
                <w:szCs w:val="18"/>
              </w:rPr>
            </w:pPr>
          </w:p>
        </w:tc>
      </w:tr>
    </w:tbl>
    <w:p w14:paraId="6DC99D1D" w14:textId="77777777" w:rsidR="00761EA6" w:rsidRDefault="00761EA6">
      <w:pPr>
        <w:rPr>
          <w:szCs w:val="18"/>
          <w:lang w:val="en-GB"/>
        </w:rPr>
      </w:pPr>
    </w:p>
    <w:p w14:paraId="6A9D4F87" w14:textId="77777777" w:rsidR="00761EA6" w:rsidRPr="00706DF7" w:rsidRDefault="006403CF">
      <w:pPr>
        <w:jc w:val="both"/>
        <w:rPr>
          <w:b/>
          <w:szCs w:val="18"/>
          <w:lang w:val="en-US"/>
        </w:rPr>
      </w:pPr>
      <w:proofErr w:type="gramStart"/>
      <w:r w:rsidRPr="00706DF7">
        <w:rPr>
          <w:b/>
          <w:szCs w:val="18"/>
          <w:lang w:val="en-US"/>
        </w:rPr>
        <w:t>Courses of Special Infrastructure (C.S.I.)</w:t>
      </w:r>
      <w:proofErr w:type="gramEnd"/>
    </w:p>
    <w:tbl>
      <w:tblPr>
        <w:tblW w:w="7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709"/>
        <w:gridCol w:w="3260"/>
        <w:gridCol w:w="992"/>
        <w:gridCol w:w="1276"/>
        <w:gridCol w:w="992"/>
      </w:tblGrid>
      <w:tr w:rsidR="00F115A3" w:rsidRPr="00CF1317" w14:paraId="07D13F50" w14:textId="77777777" w:rsidTr="00CA7276">
        <w:tc>
          <w:tcPr>
            <w:tcW w:w="664" w:type="dxa"/>
            <w:shd w:val="clear" w:color="auto" w:fill="auto"/>
            <w:vAlign w:val="center"/>
          </w:tcPr>
          <w:p w14:paraId="24734FB2" w14:textId="77777777" w:rsidR="00F115A3" w:rsidRPr="00CF1317" w:rsidRDefault="00F115A3" w:rsidP="00CA7276">
            <w:pPr>
              <w:jc w:val="center"/>
              <w:rPr>
                <w:color w:val="000000"/>
                <w:szCs w:val="18"/>
              </w:rPr>
            </w:pPr>
            <w:r w:rsidRPr="00CF1317">
              <w:rPr>
                <w:color w:val="000000"/>
                <w:szCs w:val="18"/>
              </w:rPr>
              <w:t>Α/Α</w:t>
            </w:r>
          </w:p>
        </w:tc>
        <w:tc>
          <w:tcPr>
            <w:tcW w:w="709" w:type="dxa"/>
          </w:tcPr>
          <w:p w14:paraId="76C5262B" w14:textId="77777777" w:rsidR="00F115A3" w:rsidRPr="00CF1317" w:rsidRDefault="00F115A3" w:rsidP="00CA7276">
            <w:pPr>
              <w:jc w:val="center"/>
              <w:rPr>
                <w:color w:val="000000"/>
                <w:szCs w:val="18"/>
                <w:lang w:val="en-US"/>
              </w:rPr>
            </w:pPr>
            <w:r w:rsidRPr="00CF1317">
              <w:rPr>
                <w:bCs/>
                <w:szCs w:val="18"/>
                <w:lang w:val="en-US"/>
              </w:rPr>
              <w:t>Code</w:t>
            </w:r>
          </w:p>
        </w:tc>
        <w:tc>
          <w:tcPr>
            <w:tcW w:w="3260" w:type="dxa"/>
            <w:shd w:val="clear" w:color="auto" w:fill="auto"/>
            <w:vAlign w:val="center"/>
          </w:tcPr>
          <w:p w14:paraId="04563CE8" w14:textId="77777777" w:rsidR="00F115A3" w:rsidRPr="00CF1317" w:rsidRDefault="00F115A3" w:rsidP="00CA7276">
            <w:pPr>
              <w:jc w:val="center"/>
              <w:rPr>
                <w:color w:val="000000"/>
                <w:szCs w:val="18"/>
                <w:lang w:val="en-US"/>
              </w:rPr>
            </w:pPr>
            <w:r w:rsidRPr="00CF1317">
              <w:rPr>
                <w:color w:val="000000"/>
                <w:szCs w:val="18"/>
                <w:lang w:val="en-US"/>
              </w:rPr>
              <w:t>Course Title</w:t>
            </w:r>
          </w:p>
        </w:tc>
        <w:tc>
          <w:tcPr>
            <w:tcW w:w="992" w:type="dxa"/>
            <w:shd w:val="clear" w:color="auto" w:fill="auto"/>
            <w:vAlign w:val="center"/>
          </w:tcPr>
          <w:p w14:paraId="7B6B385D" w14:textId="77777777" w:rsidR="00F115A3" w:rsidRPr="00CF1317" w:rsidRDefault="00F115A3" w:rsidP="00CA7276">
            <w:pPr>
              <w:jc w:val="center"/>
              <w:rPr>
                <w:color w:val="000000"/>
                <w:szCs w:val="18"/>
                <w:lang w:val="en-US"/>
              </w:rPr>
            </w:pPr>
            <w:r w:rsidRPr="00CF1317">
              <w:rPr>
                <w:color w:val="000000"/>
                <w:szCs w:val="18"/>
                <w:lang w:val="en-US"/>
              </w:rPr>
              <w:t>Semester</w:t>
            </w:r>
          </w:p>
        </w:tc>
        <w:tc>
          <w:tcPr>
            <w:tcW w:w="1276" w:type="dxa"/>
            <w:shd w:val="clear" w:color="auto" w:fill="auto"/>
            <w:vAlign w:val="center"/>
          </w:tcPr>
          <w:p w14:paraId="5B5E4ECE" w14:textId="77777777" w:rsidR="00F115A3" w:rsidRPr="00CF1317" w:rsidRDefault="00F115A3" w:rsidP="00CA7276">
            <w:pPr>
              <w:jc w:val="center"/>
              <w:rPr>
                <w:color w:val="000000"/>
                <w:szCs w:val="18"/>
                <w:lang w:val="en-US"/>
              </w:rPr>
            </w:pPr>
            <w:r w:rsidRPr="00CF1317">
              <w:rPr>
                <w:color w:val="000000"/>
                <w:szCs w:val="18"/>
                <w:lang w:val="en-US"/>
              </w:rPr>
              <w:t>Credits</w:t>
            </w:r>
            <w:r w:rsidRPr="00CF1317">
              <w:rPr>
                <w:color w:val="000000"/>
                <w:szCs w:val="18"/>
              </w:rPr>
              <w:t xml:space="preserve"> </w:t>
            </w:r>
            <w:r w:rsidRPr="00CF1317">
              <w:rPr>
                <w:color w:val="000000"/>
                <w:szCs w:val="18"/>
                <w:lang w:val="en-US"/>
              </w:rPr>
              <w:t>ECTS</w:t>
            </w:r>
          </w:p>
        </w:tc>
        <w:tc>
          <w:tcPr>
            <w:tcW w:w="992" w:type="dxa"/>
            <w:shd w:val="clear" w:color="auto" w:fill="auto"/>
            <w:vAlign w:val="center"/>
          </w:tcPr>
          <w:p w14:paraId="4C021AF6" w14:textId="77777777" w:rsidR="00F115A3" w:rsidRPr="00CF1317" w:rsidRDefault="00F115A3" w:rsidP="00CA7276">
            <w:pPr>
              <w:jc w:val="center"/>
              <w:rPr>
                <w:color w:val="000000"/>
                <w:szCs w:val="18"/>
                <w:lang w:val="en-US"/>
              </w:rPr>
            </w:pPr>
            <w:r w:rsidRPr="00CF1317">
              <w:rPr>
                <w:color w:val="000000"/>
                <w:szCs w:val="18"/>
                <w:lang w:val="en-US"/>
              </w:rPr>
              <w:t>Grade</w:t>
            </w:r>
          </w:p>
        </w:tc>
      </w:tr>
      <w:tr w:rsidR="00F115A3" w:rsidRPr="00CF1317" w14:paraId="18FC1D18" w14:textId="77777777" w:rsidTr="00CA7276">
        <w:tc>
          <w:tcPr>
            <w:tcW w:w="664" w:type="dxa"/>
            <w:shd w:val="clear" w:color="auto" w:fill="auto"/>
            <w:vAlign w:val="center"/>
          </w:tcPr>
          <w:p w14:paraId="0176A1C7" w14:textId="77777777" w:rsidR="00F115A3" w:rsidRPr="001566F0" w:rsidRDefault="00F115A3" w:rsidP="00CA7276">
            <w:pPr>
              <w:jc w:val="center"/>
              <w:rPr>
                <w:color w:val="000000"/>
                <w:szCs w:val="18"/>
              </w:rPr>
            </w:pPr>
            <w:r w:rsidRPr="001566F0">
              <w:rPr>
                <w:color w:val="000000"/>
                <w:szCs w:val="18"/>
              </w:rPr>
              <w:t>1</w:t>
            </w:r>
          </w:p>
        </w:tc>
        <w:tc>
          <w:tcPr>
            <w:tcW w:w="709" w:type="dxa"/>
            <w:vAlign w:val="center"/>
          </w:tcPr>
          <w:p w14:paraId="3F290E3C" w14:textId="77777777" w:rsidR="00F115A3" w:rsidRPr="001566F0" w:rsidRDefault="00F115A3" w:rsidP="00CA7276">
            <w:pPr>
              <w:jc w:val="center"/>
              <w:rPr>
                <w:color w:val="333333"/>
                <w:szCs w:val="18"/>
              </w:rPr>
            </w:pPr>
            <w:r w:rsidRPr="001566F0">
              <w:rPr>
                <w:color w:val="333333"/>
                <w:szCs w:val="18"/>
              </w:rPr>
              <w:t>105</w:t>
            </w:r>
          </w:p>
        </w:tc>
        <w:tc>
          <w:tcPr>
            <w:tcW w:w="3260" w:type="dxa"/>
            <w:shd w:val="clear" w:color="auto" w:fill="auto"/>
            <w:vAlign w:val="center"/>
          </w:tcPr>
          <w:p w14:paraId="2513DD74" w14:textId="77777777" w:rsidR="00F115A3" w:rsidRPr="00CF1317" w:rsidRDefault="00F115A3" w:rsidP="00CA7276">
            <w:pPr>
              <w:rPr>
                <w:color w:val="000000"/>
                <w:szCs w:val="18"/>
                <w:lang w:val="en-US"/>
              </w:rPr>
            </w:pPr>
            <w:r w:rsidRPr="008D2ECC">
              <w:rPr>
                <w:szCs w:val="18"/>
                <w:lang w:val="en-US"/>
              </w:rPr>
              <w:t>Surveying   I</w:t>
            </w:r>
          </w:p>
        </w:tc>
        <w:tc>
          <w:tcPr>
            <w:tcW w:w="992" w:type="dxa"/>
            <w:shd w:val="clear" w:color="auto" w:fill="auto"/>
            <w:vAlign w:val="center"/>
          </w:tcPr>
          <w:p w14:paraId="06237F4A" w14:textId="3118C616" w:rsidR="00F115A3" w:rsidRPr="001566F0" w:rsidRDefault="0092089D" w:rsidP="00CA7276">
            <w:pPr>
              <w:jc w:val="center"/>
              <w:rPr>
                <w:color w:val="333333"/>
                <w:szCs w:val="18"/>
              </w:rPr>
            </w:pPr>
            <w:r>
              <w:rPr>
                <w:szCs w:val="18"/>
              </w:rPr>
              <w:t>1st</w:t>
            </w:r>
          </w:p>
        </w:tc>
        <w:tc>
          <w:tcPr>
            <w:tcW w:w="1276" w:type="dxa"/>
            <w:shd w:val="clear" w:color="auto" w:fill="auto"/>
            <w:vAlign w:val="center"/>
          </w:tcPr>
          <w:p w14:paraId="1AD6ECB0" w14:textId="77777777" w:rsidR="00F115A3" w:rsidRPr="001566F0" w:rsidRDefault="00F115A3" w:rsidP="00CA7276">
            <w:pPr>
              <w:jc w:val="center"/>
              <w:rPr>
                <w:color w:val="333333"/>
                <w:szCs w:val="18"/>
              </w:rPr>
            </w:pPr>
            <w:r w:rsidRPr="001566F0">
              <w:rPr>
                <w:color w:val="333333"/>
                <w:szCs w:val="18"/>
              </w:rPr>
              <w:t>5</w:t>
            </w:r>
          </w:p>
        </w:tc>
        <w:tc>
          <w:tcPr>
            <w:tcW w:w="992" w:type="dxa"/>
            <w:shd w:val="clear" w:color="auto" w:fill="auto"/>
            <w:vAlign w:val="center"/>
          </w:tcPr>
          <w:p w14:paraId="4242D542" w14:textId="77777777" w:rsidR="00F115A3" w:rsidRPr="00CF1317" w:rsidRDefault="00F115A3" w:rsidP="00CA7276">
            <w:pPr>
              <w:jc w:val="center"/>
              <w:rPr>
                <w:color w:val="000000"/>
                <w:szCs w:val="18"/>
                <w:lang w:val="en-US"/>
              </w:rPr>
            </w:pPr>
          </w:p>
        </w:tc>
      </w:tr>
      <w:tr w:rsidR="0092089D" w:rsidRPr="004D28A1" w14:paraId="5738AA51" w14:textId="77777777" w:rsidTr="00362182">
        <w:tc>
          <w:tcPr>
            <w:tcW w:w="664" w:type="dxa"/>
            <w:shd w:val="clear" w:color="auto" w:fill="auto"/>
            <w:vAlign w:val="center"/>
          </w:tcPr>
          <w:p w14:paraId="1AF4EC93" w14:textId="77777777" w:rsidR="0092089D" w:rsidRPr="001566F0" w:rsidRDefault="0092089D" w:rsidP="00CA7276">
            <w:pPr>
              <w:jc w:val="center"/>
              <w:rPr>
                <w:color w:val="000000"/>
                <w:szCs w:val="18"/>
              </w:rPr>
            </w:pPr>
            <w:r w:rsidRPr="001566F0">
              <w:rPr>
                <w:color w:val="000000"/>
                <w:szCs w:val="18"/>
              </w:rPr>
              <w:t>2</w:t>
            </w:r>
          </w:p>
        </w:tc>
        <w:tc>
          <w:tcPr>
            <w:tcW w:w="709" w:type="dxa"/>
            <w:vAlign w:val="center"/>
          </w:tcPr>
          <w:p w14:paraId="4124887D" w14:textId="77777777" w:rsidR="0092089D" w:rsidRPr="001566F0" w:rsidRDefault="0092089D" w:rsidP="00CA7276">
            <w:pPr>
              <w:jc w:val="center"/>
              <w:rPr>
                <w:color w:val="333333"/>
                <w:szCs w:val="18"/>
              </w:rPr>
            </w:pPr>
            <w:r w:rsidRPr="001566F0">
              <w:rPr>
                <w:color w:val="333333"/>
                <w:szCs w:val="18"/>
              </w:rPr>
              <w:t>205</w:t>
            </w:r>
          </w:p>
        </w:tc>
        <w:tc>
          <w:tcPr>
            <w:tcW w:w="3260" w:type="dxa"/>
            <w:shd w:val="clear" w:color="auto" w:fill="auto"/>
            <w:vAlign w:val="center"/>
          </w:tcPr>
          <w:p w14:paraId="3194E905" w14:textId="77777777" w:rsidR="0092089D" w:rsidRPr="00210197" w:rsidRDefault="0092089D" w:rsidP="00CA7276">
            <w:pPr>
              <w:rPr>
                <w:szCs w:val="18"/>
                <w:highlight w:val="yellow"/>
              </w:rPr>
            </w:pPr>
            <w:proofErr w:type="spellStart"/>
            <w:r w:rsidRPr="00210197">
              <w:rPr>
                <w:szCs w:val="18"/>
              </w:rPr>
              <w:t>Introduction</w:t>
            </w:r>
            <w:proofErr w:type="spellEnd"/>
            <w:r>
              <w:rPr>
                <w:szCs w:val="18"/>
              </w:rPr>
              <w:t xml:space="preserve"> </w:t>
            </w:r>
            <w:r w:rsidRPr="00210197">
              <w:rPr>
                <w:szCs w:val="18"/>
              </w:rPr>
              <w:t xml:space="preserve"> </w:t>
            </w:r>
            <w:proofErr w:type="spellStart"/>
            <w:r w:rsidRPr="00210197">
              <w:rPr>
                <w:szCs w:val="18"/>
              </w:rPr>
              <w:t>to</w:t>
            </w:r>
            <w:proofErr w:type="spellEnd"/>
            <w:r w:rsidRPr="00210197">
              <w:rPr>
                <w:szCs w:val="18"/>
              </w:rPr>
              <w:t xml:space="preserve"> </w:t>
            </w:r>
            <w:proofErr w:type="spellStart"/>
            <w:r w:rsidRPr="00210197">
              <w:rPr>
                <w:szCs w:val="18"/>
              </w:rPr>
              <w:t>geoinformatics</w:t>
            </w:r>
            <w:proofErr w:type="spellEnd"/>
          </w:p>
        </w:tc>
        <w:tc>
          <w:tcPr>
            <w:tcW w:w="992" w:type="dxa"/>
            <w:shd w:val="clear" w:color="auto" w:fill="auto"/>
          </w:tcPr>
          <w:p w14:paraId="38BC34D7" w14:textId="1F4810B1" w:rsidR="0092089D" w:rsidRPr="001566F0" w:rsidRDefault="0092089D" w:rsidP="00CA7276">
            <w:pPr>
              <w:jc w:val="center"/>
              <w:rPr>
                <w:color w:val="333333"/>
                <w:szCs w:val="18"/>
              </w:rPr>
            </w:pPr>
            <w:r w:rsidRPr="00FD22ED">
              <w:rPr>
                <w:szCs w:val="18"/>
              </w:rPr>
              <w:t>2</w:t>
            </w:r>
            <w:proofErr w:type="spellStart"/>
            <w:r w:rsidRPr="00FD22ED">
              <w:rPr>
                <w:szCs w:val="18"/>
                <w:lang w:val="en-GB"/>
              </w:rPr>
              <w:t>nd</w:t>
            </w:r>
            <w:proofErr w:type="spellEnd"/>
          </w:p>
        </w:tc>
        <w:tc>
          <w:tcPr>
            <w:tcW w:w="1276" w:type="dxa"/>
            <w:shd w:val="clear" w:color="auto" w:fill="auto"/>
            <w:vAlign w:val="center"/>
          </w:tcPr>
          <w:p w14:paraId="2743F5A6" w14:textId="77777777" w:rsidR="0092089D" w:rsidRPr="001566F0" w:rsidRDefault="0092089D" w:rsidP="00CA7276">
            <w:pPr>
              <w:jc w:val="center"/>
              <w:rPr>
                <w:color w:val="333333"/>
                <w:szCs w:val="18"/>
              </w:rPr>
            </w:pPr>
            <w:r w:rsidRPr="001566F0">
              <w:rPr>
                <w:color w:val="333333"/>
                <w:szCs w:val="18"/>
              </w:rPr>
              <w:t>4</w:t>
            </w:r>
          </w:p>
        </w:tc>
        <w:tc>
          <w:tcPr>
            <w:tcW w:w="992" w:type="dxa"/>
            <w:shd w:val="clear" w:color="auto" w:fill="auto"/>
            <w:vAlign w:val="center"/>
          </w:tcPr>
          <w:p w14:paraId="7533971A" w14:textId="77777777" w:rsidR="0092089D" w:rsidRPr="00CF1317" w:rsidRDefault="0092089D" w:rsidP="00CA7276">
            <w:pPr>
              <w:jc w:val="center"/>
              <w:rPr>
                <w:color w:val="000000"/>
                <w:szCs w:val="18"/>
                <w:lang w:val="en-US"/>
              </w:rPr>
            </w:pPr>
          </w:p>
        </w:tc>
      </w:tr>
      <w:tr w:rsidR="0092089D" w:rsidRPr="00CF1317" w14:paraId="08E389F8" w14:textId="77777777" w:rsidTr="00362182">
        <w:tc>
          <w:tcPr>
            <w:tcW w:w="664" w:type="dxa"/>
            <w:shd w:val="clear" w:color="auto" w:fill="auto"/>
            <w:vAlign w:val="center"/>
          </w:tcPr>
          <w:p w14:paraId="33EAD897" w14:textId="77777777" w:rsidR="0092089D" w:rsidRPr="001566F0" w:rsidRDefault="0092089D" w:rsidP="00CA7276">
            <w:pPr>
              <w:jc w:val="center"/>
              <w:rPr>
                <w:color w:val="000000"/>
                <w:szCs w:val="18"/>
              </w:rPr>
            </w:pPr>
            <w:r w:rsidRPr="001566F0">
              <w:rPr>
                <w:color w:val="000000"/>
                <w:szCs w:val="18"/>
              </w:rPr>
              <w:t>3</w:t>
            </w:r>
          </w:p>
        </w:tc>
        <w:tc>
          <w:tcPr>
            <w:tcW w:w="709" w:type="dxa"/>
            <w:vAlign w:val="center"/>
          </w:tcPr>
          <w:p w14:paraId="5383F9A9" w14:textId="77777777" w:rsidR="0092089D" w:rsidRPr="001566F0" w:rsidRDefault="0092089D" w:rsidP="00CA7276">
            <w:pPr>
              <w:jc w:val="center"/>
              <w:rPr>
                <w:color w:val="333333"/>
                <w:szCs w:val="18"/>
              </w:rPr>
            </w:pPr>
            <w:r w:rsidRPr="001566F0">
              <w:rPr>
                <w:color w:val="333333"/>
                <w:szCs w:val="18"/>
              </w:rPr>
              <w:t>206</w:t>
            </w:r>
          </w:p>
        </w:tc>
        <w:tc>
          <w:tcPr>
            <w:tcW w:w="3260" w:type="dxa"/>
            <w:shd w:val="clear" w:color="auto" w:fill="auto"/>
          </w:tcPr>
          <w:p w14:paraId="090DBC50" w14:textId="77777777" w:rsidR="0092089D" w:rsidRPr="00CF1317" w:rsidRDefault="0092089D" w:rsidP="00CA7276">
            <w:pPr>
              <w:rPr>
                <w:szCs w:val="18"/>
              </w:rPr>
            </w:pPr>
            <w:r w:rsidRPr="00CF1317">
              <w:rPr>
                <w:szCs w:val="18"/>
                <w:lang w:val="en-US"/>
              </w:rPr>
              <w:t>Introduction to Cartography</w:t>
            </w:r>
          </w:p>
        </w:tc>
        <w:tc>
          <w:tcPr>
            <w:tcW w:w="992" w:type="dxa"/>
            <w:shd w:val="clear" w:color="auto" w:fill="auto"/>
          </w:tcPr>
          <w:p w14:paraId="6EFDFC76" w14:textId="021BFCBD" w:rsidR="0092089D" w:rsidRPr="001566F0" w:rsidRDefault="0092089D" w:rsidP="00CA7276">
            <w:pPr>
              <w:jc w:val="center"/>
              <w:rPr>
                <w:color w:val="333333"/>
                <w:szCs w:val="18"/>
              </w:rPr>
            </w:pPr>
            <w:r w:rsidRPr="00FD22ED">
              <w:rPr>
                <w:szCs w:val="18"/>
              </w:rPr>
              <w:t>2</w:t>
            </w:r>
            <w:proofErr w:type="spellStart"/>
            <w:r w:rsidRPr="00FD22ED">
              <w:rPr>
                <w:szCs w:val="18"/>
                <w:lang w:val="en-GB"/>
              </w:rPr>
              <w:t>nd</w:t>
            </w:r>
            <w:proofErr w:type="spellEnd"/>
          </w:p>
        </w:tc>
        <w:tc>
          <w:tcPr>
            <w:tcW w:w="1276" w:type="dxa"/>
            <w:shd w:val="clear" w:color="auto" w:fill="auto"/>
            <w:vAlign w:val="center"/>
          </w:tcPr>
          <w:p w14:paraId="20CB2BF0" w14:textId="77777777" w:rsidR="0092089D" w:rsidRPr="001566F0" w:rsidRDefault="0092089D" w:rsidP="00CA7276">
            <w:pPr>
              <w:jc w:val="center"/>
              <w:rPr>
                <w:color w:val="333333"/>
                <w:szCs w:val="18"/>
              </w:rPr>
            </w:pPr>
            <w:r w:rsidRPr="001566F0">
              <w:rPr>
                <w:color w:val="333333"/>
                <w:szCs w:val="18"/>
              </w:rPr>
              <w:t>5</w:t>
            </w:r>
          </w:p>
        </w:tc>
        <w:tc>
          <w:tcPr>
            <w:tcW w:w="992" w:type="dxa"/>
            <w:shd w:val="clear" w:color="auto" w:fill="auto"/>
            <w:vAlign w:val="center"/>
          </w:tcPr>
          <w:p w14:paraId="2D614D69" w14:textId="77777777" w:rsidR="0092089D" w:rsidRPr="00CF1317" w:rsidRDefault="0092089D" w:rsidP="00CA7276">
            <w:pPr>
              <w:jc w:val="center"/>
              <w:rPr>
                <w:color w:val="000000"/>
                <w:szCs w:val="18"/>
              </w:rPr>
            </w:pPr>
          </w:p>
        </w:tc>
      </w:tr>
      <w:tr w:rsidR="0092089D" w:rsidRPr="004D28A1" w14:paraId="02A06A62" w14:textId="77777777" w:rsidTr="00D67F35">
        <w:tc>
          <w:tcPr>
            <w:tcW w:w="664" w:type="dxa"/>
            <w:shd w:val="clear" w:color="auto" w:fill="auto"/>
            <w:vAlign w:val="center"/>
          </w:tcPr>
          <w:p w14:paraId="1C3093E3" w14:textId="77777777" w:rsidR="0092089D" w:rsidRPr="001566F0" w:rsidRDefault="0092089D" w:rsidP="00CA7276">
            <w:pPr>
              <w:jc w:val="center"/>
              <w:rPr>
                <w:color w:val="000000"/>
                <w:szCs w:val="18"/>
              </w:rPr>
            </w:pPr>
            <w:r w:rsidRPr="001566F0">
              <w:rPr>
                <w:color w:val="000000"/>
                <w:szCs w:val="18"/>
              </w:rPr>
              <w:t>4</w:t>
            </w:r>
          </w:p>
        </w:tc>
        <w:tc>
          <w:tcPr>
            <w:tcW w:w="709" w:type="dxa"/>
            <w:vAlign w:val="center"/>
          </w:tcPr>
          <w:p w14:paraId="0EA62610" w14:textId="77777777" w:rsidR="0092089D" w:rsidRPr="001566F0" w:rsidRDefault="0092089D" w:rsidP="00CA7276">
            <w:pPr>
              <w:jc w:val="center"/>
              <w:rPr>
                <w:color w:val="333333"/>
                <w:szCs w:val="18"/>
              </w:rPr>
            </w:pPr>
            <w:r w:rsidRPr="001566F0">
              <w:rPr>
                <w:color w:val="333333"/>
                <w:szCs w:val="18"/>
              </w:rPr>
              <w:t>301</w:t>
            </w:r>
          </w:p>
        </w:tc>
        <w:tc>
          <w:tcPr>
            <w:tcW w:w="3260" w:type="dxa"/>
            <w:tcBorders>
              <w:bottom w:val="single" w:sz="4" w:space="0" w:color="auto"/>
            </w:tcBorders>
            <w:shd w:val="clear" w:color="auto" w:fill="auto"/>
          </w:tcPr>
          <w:p w14:paraId="170EE8F1" w14:textId="77777777" w:rsidR="0092089D" w:rsidRPr="00210197" w:rsidRDefault="0092089D" w:rsidP="00CA7276">
            <w:pPr>
              <w:rPr>
                <w:szCs w:val="18"/>
                <w:lang w:val="en-US"/>
              </w:rPr>
            </w:pPr>
            <w:r w:rsidRPr="008D2ECC">
              <w:rPr>
                <w:szCs w:val="18"/>
                <w:lang w:val="en-US"/>
              </w:rPr>
              <w:t>Surveying   I</w:t>
            </w:r>
            <w:r w:rsidRPr="008D2ECC">
              <w:rPr>
                <w:szCs w:val="18"/>
              </w:rPr>
              <w:t>Ι</w:t>
            </w:r>
          </w:p>
        </w:tc>
        <w:tc>
          <w:tcPr>
            <w:tcW w:w="992" w:type="dxa"/>
            <w:shd w:val="clear" w:color="auto" w:fill="auto"/>
          </w:tcPr>
          <w:p w14:paraId="320B10B6" w14:textId="698CCCF9" w:rsidR="0092089D" w:rsidRPr="001566F0" w:rsidRDefault="0092089D" w:rsidP="00CA7276">
            <w:pPr>
              <w:jc w:val="center"/>
              <w:rPr>
                <w:color w:val="333333"/>
                <w:szCs w:val="18"/>
              </w:rPr>
            </w:pPr>
            <w:r w:rsidRPr="00870827">
              <w:rPr>
                <w:szCs w:val="18"/>
                <w:lang w:val="en-US"/>
              </w:rPr>
              <w:t>3</w:t>
            </w:r>
            <w:proofErr w:type="spellStart"/>
            <w:r w:rsidRPr="00870827">
              <w:rPr>
                <w:szCs w:val="18"/>
                <w:lang w:val="en-GB"/>
              </w:rPr>
              <w:t>rd</w:t>
            </w:r>
            <w:proofErr w:type="spellEnd"/>
          </w:p>
        </w:tc>
        <w:tc>
          <w:tcPr>
            <w:tcW w:w="1276" w:type="dxa"/>
            <w:shd w:val="clear" w:color="auto" w:fill="auto"/>
            <w:vAlign w:val="center"/>
          </w:tcPr>
          <w:p w14:paraId="6D8CE191" w14:textId="77777777" w:rsidR="0092089D" w:rsidRPr="001566F0" w:rsidRDefault="0092089D" w:rsidP="00CA7276">
            <w:pPr>
              <w:jc w:val="center"/>
              <w:rPr>
                <w:color w:val="333333"/>
                <w:szCs w:val="18"/>
              </w:rPr>
            </w:pPr>
            <w:r w:rsidRPr="001566F0">
              <w:rPr>
                <w:color w:val="333333"/>
                <w:szCs w:val="18"/>
              </w:rPr>
              <w:t>5</w:t>
            </w:r>
          </w:p>
        </w:tc>
        <w:tc>
          <w:tcPr>
            <w:tcW w:w="992" w:type="dxa"/>
            <w:shd w:val="clear" w:color="auto" w:fill="auto"/>
            <w:vAlign w:val="center"/>
          </w:tcPr>
          <w:p w14:paraId="50B67481" w14:textId="77777777" w:rsidR="0092089D" w:rsidRPr="004D28A1" w:rsidRDefault="0092089D" w:rsidP="00CA7276">
            <w:pPr>
              <w:jc w:val="center"/>
              <w:rPr>
                <w:color w:val="000000"/>
                <w:szCs w:val="18"/>
                <w:lang w:val="en-US"/>
              </w:rPr>
            </w:pPr>
          </w:p>
        </w:tc>
      </w:tr>
      <w:tr w:rsidR="0092089D" w:rsidRPr="004D28A1" w14:paraId="52D83C27" w14:textId="77777777" w:rsidTr="00D67F35">
        <w:tc>
          <w:tcPr>
            <w:tcW w:w="664" w:type="dxa"/>
            <w:shd w:val="clear" w:color="auto" w:fill="auto"/>
            <w:vAlign w:val="center"/>
          </w:tcPr>
          <w:p w14:paraId="5F1DEC32" w14:textId="77777777" w:rsidR="0092089D" w:rsidRPr="001566F0" w:rsidRDefault="0092089D" w:rsidP="00CA7276">
            <w:pPr>
              <w:jc w:val="center"/>
              <w:rPr>
                <w:color w:val="000000"/>
                <w:szCs w:val="18"/>
              </w:rPr>
            </w:pPr>
            <w:r w:rsidRPr="001566F0">
              <w:rPr>
                <w:color w:val="000000"/>
                <w:szCs w:val="18"/>
              </w:rPr>
              <w:t>5</w:t>
            </w:r>
          </w:p>
        </w:tc>
        <w:tc>
          <w:tcPr>
            <w:tcW w:w="709" w:type="dxa"/>
            <w:vAlign w:val="center"/>
          </w:tcPr>
          <w:p w14:paraId="19FB15A8" w14:textId="77777777" w:rsidR="0092089D" w:rsidRPr="001566F0" w:rsidRDefault="0092089D" w:rsidP="00CA7276">
            <w:pPr>
              <w:jc w:val="center"/>
              <w:rPr>
                <w:color w:val="333333"/>
                <w:szCs w:val="18"/>
              </w:rPr>
            </w:pPr>
            <w:r w:rsidRPr="001566F0">
              <w:rPr>
                <w:color w:val="333333"/>
                <w:szCs w:val="18"/>
              </w:rPr>
              <w:t>302</w:t>
            </w:r>
          </w:p>
        </w:tc>
        <w:tc>
          <w:tcPr>
            <w:tcW w:w="3260" w:type="dxa"/>
            <w:shd w:val="clear" w:color="auto" w:fill="auto"/>
          </w:tcPr>
          <w:p w14:paraId="507A9031" w14:textId="77777777" w:rsidR="0092089D" w:rsidRPr="008D2ECC" w:rsidRDefault="0092089D" w:rsidP="00CA7276">
            <w:pPr>
              <w:rPr>
                <w:szCs w:val="18"/>
              </w:rPr>
            </w:pPr>
            <w:r>
              <w:rPr>
                <w:szCs w:val="18"/>
                <w:lang w:val="en-US"/>
              </w:rPr>
              <w:t>S</w:t>
            </w:r>
            <w:proofErr w:type="spellStart"/>
            <w:r w:rsidRPr="008D2ECC">
              <w:rPr>
                <w:szCs w:val="18"/>
              </w:rPr>
              <w:t>patial</w:t>
            </w:r>
            <w:proofErr w:type="spellEnd"/>
            <w:r w:rsidRPr="008D2ECC">
              <w:rPr>
                <w:szCs w:val="18"/>
              </w:rPr>
              <w:t xml:space="preserve"> </w:t>
            </w:r>
            <w:proofErr w:type="spellStart"/>
            <w:r w:rsidRPr="008D2ECC">
              <w:rPr>
                <w:szCs w:val="18"/>
              </w:rPr>
              <w:t>planning</w:t>
            </w:r>
            <w:proofErr w:type="spellEnd"/>
          </w:p>
        </w:tc>
        <w:tc>
          <w:tcPr>
            <w:tcW w:w="992" w:type="dxa"/>
            <w:shd w:val="clear" w:color="auto" w:fill="auto"/>
          </w:tcPr>
          <w:p w14:paraId="08FA908E" w14:textId="782AFB72" w:rsidR="0092089D" w:rsidRPr="001566F0" w:rsidRDefault="0092089D" w:rsidP="00CA7276">
            <w:pPr>
              <w:jc w:val="center"/>
              <w:rPr>
                <w:color w:val="333333"/>
                <w:szCs w:val="18"/>
              </w:rPr>
            </w:pPr>
            <w:r w:rsidRPr="00870827">
              <w:rPr>
                <w:szCs w:val="18"/>
                <w:lang w:val="en-US"/>
              </w:rPr>
              <w:t>3</w:t>
            </w:r>
            <w:proofErr w:type="spellStart"/>
            <w:r w:rsidRPr="00870827">
              <w:rPr>
                <w:szCs w:val="18"/>
                <w:lang w:val="en-GB"/>
              </w:rPr>
              <w:t>rd</w:t>
            </w:r>
            <w:proofErr w:type="spellEnd"/>
          </w:p>
        </w:tc>
        <w:tc>
          <w:tcPr>
            <w:tcW w:w="1276" w:type="dxa"/>
            <w:shd w:val="clear" w:color="auto" w:fill="auto"/>
            <w:vAlign w:val="center"/>
          </w:tcPr>
          <w:p w14:paraId="0F884884" w14:textId="77777777" w:rsidR="0092089D" w:rsidRPr="001566F0" w:rsidRDefault="0092089D" w:rsidP="00CA7276">
            <w:pPr>
              <w:jc w:val="center"/>
              <w:rPr>
                <w:color w:val="333333"/>
                <w:szCs w:val="18"/>
              </w:rPr>
            </w:pPr>
            <w:r w:rsidRPr="001566F0">
              <w:rPr>
                <w:color w:val="333333"/>
                <w:szCs w:val="18"/>
              </w:rPr>
              <w:t>6</w:t>
            </w:r>
          </w:p>
        </w:tc>
        <w:tc>
          <w:tcPr>
            <w:tcW w:w="992" w:type="dxa"/>
            <w:shd w:val="clear" w:color="auto" w:fill="auto"/>
            <w:vAlign w:val="center"/>
          </w:tcPr>
          <w:p w14:paraId="7A52BAE1" w14:textId="77777777" w:rsidR="0092089D" w:rsidRPr="004D28A1" w:rsidRDefault="0092089D" w:rsidP="00CA7276">
            <w:pPr>
              <w:jc w:val="center"/>
              <w:rPr>
                <w:color w:val="000000"/>
                <w:szCs w:val="18"/>
                <w:lang w:val="en-US"/>
              </w:rPr>
            </w:pPr>
          </w:p>
        </w:tc>
      </w:tr>
      <w:tr w:rsidR="0092089D" w:rsidRPr="00CF1317" w14:paraId="7DD0137A" w14:textId="77777777" w:rsidTr="00D67F35">
        <w:tc>
          <w:tcPr>
            <w:tcW w:w="664" w:type="dxa"/>
            <w:shd w:val="clear" w:color="auto" w:fill="auto"/>
            <w:vAlign w:val="center"/>
          </w:tcPr>
          <w:p w14:paraId="4C888C18" w14:textId="77777777" w:rsidR="0092089D" w:rsidRPr="001566F0" w:rsidRDefault="0092089D" w:rsidP="00CA7276">
            <w:pPr>
              <w:jc w:val="center"/>
              <w:rPr>
                <w:color w:val="000000"/>
                <w:szCs w:val="18"/>
              </w:rPr>
            </w:pPr>
            <w:r w:rsidRPr="001566F0">
              <w:rPr>
                <w:color w:val="000000"/>
                <w:szCs w:val="18"/>
              </w:rPr>
              <w:t>6</w:t>
            </w:r>
          </w:p>
        </w:tc>
        <w:tc>
          <w:tcPr>
            <w:tcW w:w="709" w:type="dxa"/>
            <w:vAlign w:val="center"/>
          </w:tcPr>
          <w:p w14:paraId="2D734C16" w14:textId="77777777" w:rsidR="0092089D" w:rsidRPr="001566F0" w:rsidRDefault="0092089D" w:rsidP="00CA7276">
            <w:pPr>
              <w:jc w:val="center"/>
              <w:rPr>
                <w:color w:val="333333"/>
                <w:szCs w:val="18"/>
              </w:rPr>
            </w:pPr>
            <w:r w:rsidRPr="001566F0">
              <w:rPr>
                <w:color w:val="333333"/>
                <w:szCs w:val="18"/>
              </w:rPr>
              <w:t>305</w:t>
            </w:r>
          </w:p>
        </w:tc>
        <w:tc>
          <w:tcPr>
            <w:tcW w:w="3260" w:type="dxa"/>
            <w:shd w:val="clear" w:color="auto" w:fill="auto"/>
            <w:vAlign w:val="center"/>
          </w:tcPr>
          <w:p w14:paraId="3B3AB9E4" w14:textId="77777777" w:rsidR="0092089D" w:rsidRPr="00CF1317" w:rsidRDefault="0092089D" w:rsidP="00CA7276">
            <w:pPr>
              <w:rPr>
                <w:szCs w:val="18"/>
              </w:rPr>
            </w:pPr>
            <w:proofErr w:type="spellStart"/>
            <w:r w:rsidRPr="00F63077">
              <w:rPr>
                <w:szCs w:val="18"/>
              </w:rPr>
              <w:t>Road</w:t>
            </w:r>
            <w:proofErr w:type="spellEnd"/>
            <w:r w:rsidRPr="00F63077">
              <w:rPr>
                <w:szCs w:val="18"/>
              </w:rPr>
              <w:t xml:space="preserve"> </w:t>
            </w:r>
            <w:proofErr w:type="spellStart"/>
            <w:r w:rsidRPr="00F63077">
              <w:rPr>
                <w:szCs w:val="18"/>
              </w:rPr>
              <w:t>Construction</w:t>
            </w:r>
            <w:proofErr w:type="spellEnd"/>
            <w:r>
              <w:rPr>
                <w:szCs w:val="18"/>
              </w:rPr>
              <w:t xml:space="preserve"> Ι</w:t>
            </w:r>
          </w:p>
        </w:tc>
        <w:tc>
          <w:tcPr>
            <w:tcW w:w="992" w:type="dxa"/>
            <w:shd w:val="clear" w:color="auto" w:fill="auto"/>
          </w:tcPr>
          <w:p w14:paraId="56FA27C2" w14:textId="45AE799D" w:rsidR="0092089D" w:rsidRPr="001566F0" w:rsidRDefault="0092089D" w:rsidP="00CA7276">
            <w:pPr>
              <w:jc w:val="center"/>
              <w:rPr>
                <w:color w:val="333333"/>
                <w:szCs w:val="18"/>
              </w:rPr>
            </w:pPr>
            <w:r w:rsidRPr="00870827">
              <w:rPr>
                <w:szCs w:val="18"/>
                <w:lang w:val="en-US"/>
              </w:rPr>
              <w:t>3</w:t>
            </w:r>
            <w:proofErr w:type="spellStart"/>
            <w:r w:rsidRPr="00870827">
              <w:rPr>
                <w:szCs w:val="18"/>
                <w:lang w:val="en-GB"/>
              </w:rPr>
              <w:t>rd</w:t>
            </w:r>
            <w:proofErr w:type="spellEnd"/>
          </w:p>
        </w:tc>
        <w:tc>
          <w:tcPr>
            <w:tcW w:w="1276" w:type="dxa"/>
            <w:shd w:val="clear" w:color="auto" w:fill="auto"/>
            <w:vAlign w:val="center"/>
          </w:tcPr>
          <w:p w14:paraId="55D425B3" w14:textId="77777777" w:rsidR="0092089D" w:rsidRPr="001566F0" w:rsidRDefault="0092089D" w:rsidP="00CA7276">
            <w:pPr>
              <w:jc w:val="center"/>
              <w:rPr>
                <w:color w:val="333333"/>
                <w:szCs w:val="18"/>
              </w:rPr>
            </w:pPr>
            <w:r w:rsidRPr="001566F0">
              <w:rPr>
                <w:color w:val="333333"/>
                <w:szCs w:val="18"/>
              </w:rPr>
              <w:t>5</w:t>
            </w:r>
          </w:p>
        </w:tc>
        <w:tc>
          <w:tcPr>
            <w:tcW w:w="992" w:type="dxa"/>
            <w:shd w:val="clear" w:color="auto" w:fill="auto"/>
            <w:vAlign w:val="center"/>
          </w:tcPr>
          <w:p w14:paraId="46B73744" w14:textId="77777777" w:rsidR="0092089D" w:rsidRPr="00CF1317" w:rsidRDefault="0092089D" w:rsidP="00CA7276">
            <w:pPr>
              <w:jc w:val="center"/>
              <w:rPr>
                <w:color w:val="000000"/>
                <w:szCs w:val="18"/>
              </w:rPr>
            </w:pPr>
          </w:p>
        </w:tc>
      </w:tr>
      <w:tr w:rsidR="0092089D" w:rsidRPr="00CF1317" w14:paraId="6F9A2A81" w14:textId="77777777" w:rsidTr="00D67F35">
        <w:tc>
          <w:tcPr>
            <w:tcW w:w="664" w:type="dxa"/>
            <w:shd w:val="clear" w:color="auto" w:fill="auto"/>
            <w:vAlign w:val="center"/>
          </w:tcPr>
          <w:p w14:paraId="32881F1D" w14:textId="77777777" w:rsidR="0092089D" w:rsidRPr="001566F0" w:rsidRDefault="0092089D" w:rsidP="00CA7276">
            <w:pPr>
              <w:jc w:val="center"/>
              <w:rPr>
                <w:color w:val="000000"/>
                <w:szCs w:val="18"/>
              </w:rPr>
            </w:pPr>
            <w:r w:rsidRPr="001566F0">
              <w:rPr>
                <w:color w:val="000000"/>
                <w:szCs w:val="18"/>
              </w:rPr>
              <w:t>7</w:t>
            </w:r>
          </w:p>
        </w:tc>
        <w:tc>
          <w:tcPr>
            <w:tcW w:w="709" w:type="dxa"/>
            <w:vAlign w:val="center"/>
          </w:tcPr>
          <w:p w14:paraId="2B1E75AD" w14:textId="77777777" w:rsidR="0092089D" w:rsidRPr="001566F0" w:rsidRDefault="0092089D" w:rsidP="00CA7276">
            <w:pPr>
              <w:jc w:val="center"/>
              <w:rPr>
                <w:color w:val="333333"/>
                <w:szCs w:val="18"/>
              </w:rPr>
            </w:pPr>
            <w:r w:rsidRPr="001566F0">
              <w:rPr>
                <w:color w:val="333333"/>
                <w:szCs w:val="18"/>
              </w:rPr>
              <w:t>306</w:t>
            </w:r>
          </w:p>
        </w:tc>
        <w:tc>
          <w:tcPr>
            <w:tcW w:w="3260" w:type="dxa"/>
            <w:shd w:val="clear" w:color="auto" w:fill="auto"/>
            <w:vAlign w:val="center"/>
          </w:tcPr>
          <w:p w14:paraId="4A953507" w14:textId="77777777" w:rsidR="0092089D" w:rsidRPr="00CF1317" w:rsidRDefault="0092089D" w:rsidP="00CA7276">
            <w:pPr>
              <w:rPr>
                <w:szCs w:val="18"/>
              </w:rPr>
            </w:pPr>
            <w:r w:rsidRPr="00CF1317">
              <w:rPr>
                <w:szCs w:val="18"/>
                <w:lang w:val="en-US"/>
              </w:rPr>
              <w:t>Algorithms in Geomatics</w:t>
            </w:r>
          </w:p>
        </w:tc>
        <w:tc>
          <w:tcPr>
            <w:tcW w:w="992" w:type="dxa"/>
            <w:shd w:val="clear" w:color="auto" w:fill="auto"/>
          </w:tcPr>
          <w:p w14:paraId="59203CCF" w14:textId="2753C271" w:rsidR="0092089D" w:rsidRPr="001566F0" w:rsidRDefault="0092089D" w:rsidP="00CA7276">
            <w:pPr>
              <w:jc w:val="center"/>
              <w:rPr>
                <w:color w:val="333333"/>
                <w:szCs w:val="18"/>
              </w:rPr>
            </w:pPr>
            <w:r w:rsidRPr="00870827">
              <w:rPr>
                <w:szCs w:val="18"/>
                <w:lang w:val="en-US"/>
              </w:rPr>
              <w:t>3</w:t>
            </w:r>
            <w:proofErr w:type="spellStart"/>
            <w:r w:rsidRPr="00870827">
              <w:rPr>
                <w:szCs w:val="18"/>
                <w:lang w:val="en-GB"/>
              </w:rPr>
              <w:t>rd</w:t>
            </w:r>
            <w:proofErr w:type="spellEnd"/>
          </w:p>
        </w:tc>
        <w:tc>
          <w:tcPr>
            <w:tcW w:w="1276" w:type="dxa"/>
            <w:shd w:val="clear" w:color="auto" w:fill="auto"/>
            <w:vAlign w:val="center"/>
          </w:tcPr>
          <w:p w14:paraId="44C9C749" w14:textId="77777777" w:rsidR="0092089D" w:rsidRPr="001566F0" w:rsidRDefault="0092089D" w:rsidP="00CA7276">
            <w:pPr>
              <w:jc w:val="center"/>
              <w:rPr>
                <w:color w:val="333333"/>
                <w:szCs w:val="18"/>
              </w:rPr>
            </w:pPr>
            <w:r w:rsidRPr="001566F0">
              <w:rPr>
                <w:color w:val="333333"/>
                <w:szCs w:val="18"/>
              </w:rPr>
              <w:t>3</w:t>
            </w:r>
          </w:p>
        </w:tc>
        <w:tc>
          <w:tcPr>
            <w:tcW w:w="992" w:type="dxa"/>
            <w:shd w:val="clear" w:color="auto" w:fill="auto"/>
            <w:vAlign w:val="center"/>
          </w:tcPr>
          <w:p w14:paraId="0BEF1F8D" w14:textId="77777777" w:rsidR="0092089D" w:rsidRPr="00CF1317" w:rsidRDefault="0092089D" w:rsidP="00CA7276">
            <w:pPr>
              <w:jc w:val="center"/>
              <w:rPr>
                <w:color w:val="000000"/>
                <w:szCs w:val="18"/>
              </w:rPr>
            </w:pPr>
          </w:p>
        </w:tc>
      </w:tr>
      <w:tr w:rsidR="0092089D" w:rsidRPr="00CF1317" w14:paraId="74292AB1" w14:textId="77777777" w:rsidTr="007D4CFC">
        <w:tc>
          <w:tcPr>
            <w:tcW w:w="664" w:type="dxa"/>
            <w:shd w:val="clear" w:color="auto" w:fill="auto"/>
            <w:vAlign w:val="center"/>
          </w:tcPr>
          <w:p w14:paraId="085D7F3E" w14:textId="77777777" w:rsidR="0092089D" w:rsidRPr="001566F0" w:rsidRDefault="0092089D" w:rsidP="00CA7276">
            <w:pPr>
              <w:jc w:val="center"/>
              <w:rPr>
                <w:color w:val="000000"/>
                <w:szCs w:val="18"/>
              </w:rPr>
            </w:pPr>
            <w:r w:rsidRPr="001566F0">
              <w:rPr>
                <w:color w:val="000000"/>
                <w:szCs w:val="18"/>
              </w:rPr>
              <w:t>8</w:t>
            </w:r>
          </w:p>
        </w:tc>
        <w:tc>
          <w:tcPr>
            <w:tcW w:w="709" w:type="dxa"/>
            <w:vAlign w:val="center"/>
          </w:tcPr>
          <w:p w14:paraId="05E7220D" w14:textId="77777777" w:rsidR="0092089D" w:rsidRPr="001566F0" w:rsidRDefault="0092089D" w:rsidP="00CA7276">
            <w:pPr>
              <w:jc w:val="center"/>
              <w:rPr>
                <w:color w:val="333333"/>
                <w:szCs w:val="18"/>
              </w:rPr>
            </w:pPr>
            <w:r w:rsidRPr="001566F0">
              <w:rPr>
                <w:color w:val="333333"/>
                <w:szCs w:val="18"/>
              </w:rPr>
              <w:t>401</w:t>
            </w:r>
          </w:p>
        </w:tc>
        <w:tc>
          <w:tcPr>
            <w:tcW w:w="3260" w:type="dxa"/>
            <w:shd w:val="clear" w:color="auto" w:fill="auto"/>
          </w:tcPr>
          <w:p w14:paraId="0F120CDD" w14:textId="77777777" w:rsidR="0092089D" w:rsidRPr="00CF1317" w:rsidRDefault="0092089D" w:rsidP="00CA7276">
            <w:pPr>
              <w:rPr>
                <w:rStyle w:val="hps"/>
                <w:szCs w:val="18"/>
              </w:rPr>
            </w:pPr>
            <w:r w:rsidRPr="00CF1317">
              <w:rPr>
                <w:szCs w:val="18"/>
                <w:lang w:val="en-US"/>
              </w:rPr>
              <w:t>GIS I</w:t>
            </w:r>
          </w:p>
        </w:tc>
        <w:tc>
          <w:tcPr>
            <w:tcW w:w="992" w:type="dxa"/>
            <w:shd w:val="clear" w:color="auto" w:fill="auto"/>
          </w:tcPr>
          <w:p w14:paraId="42844058" w14:textId="7D19442E" w:rsidR="0092089D" w:rsidRPr="001566F0" w:rsidRDefault="0092089D" w:rsidP="00CA7276">
            <w:pPr>
              <w:jc w:val="center"/>
              <w:rPr>
                <w:color w:val="333333"/>
                <w:szCs w:val="18"/>
              </w:rPr>
            </w:pPr>
            <w:r w:rsidRPr="000271CF">
              <w:rPr>
                <w:szCs w:val="18"/>
                <w:lang w:val="en-US"/>
              </w:rPr>
              <w:t>4</w:t>
            </w:r>
            <w:proofErr w:type="spellStart"/>
            <w:r w:rsidRPr="000271CF">
              <w:rPr>
                <w:szCs w:val="18"/>
                <w:lang w:val="en-GB"/>
              </w:rPr>
              <w:t>th</w:t>
            </w:r>
            <w:proofErr w:type="spellEnd"/>
          </w:p>
        </w:tc>
        <w:tc>
          <w:tcPr>
            <w:tcW w:w="1276" w:type="dxa"/>
            <w:shd w:val="clear" w:color="auto" w:fill="auto"/>
            <w:vAlign w:val="center"/>
          </w:tcPr>
          <w:p w14:paraId="66A54370" w14:textId="77777777" w:rsidR="0092089D" w:rsidRPr="001566F0" w:rsidRDefault="0092089D" w:rsidP="00CA7276">
            <w:pPr>
              <w:jc w:val="center"/>
              <w:rPr>
                <w:color w:val="333333"/>
                <w:szCs w:val="18"/>
              </w:rPr>
            </w:pPr>
            <w:r w:rsidRPr="001566F0">
              <w:rPr>
                <w:color w:val="333333"/>
                <w:szCs w:val="18"/>
              </w:rPr>
              <w:t>6</w:t>
            </w:r>
          </w:p>
        </w:tc>
        <w:tc>
          <w:tcPr>
            <w:tcW w:w="992" w:type="dxa"/>
            <w:shd w:val="clear" w:color="auto" w:fill="auto"/>
            <w:vAlign w:val="center"/>
          </w:tcPr>
          <w:p w14:paraId="6D1906DD" w14:textId="77777777" w:rsidR="0092089D" w:rsidRPr="00CF1317" w:rsidRDefault="0092089D" w:rsidP="00CA7276">
            <w:pPr>
              <w:jc w:val="center"/>
              <w:rPr>
                <w:color w:val="000000"/>
                <w:szCs w:val="18"/>
              </w:rPr>
            </w:pPr>
          </w:p>
        </w:tc>
      </w:tr>
      <w:tr w:rsidR="0092089D" w:rsidRPr="00CF1317" w14:paraId="5D7D0F23" w14:textId="77777777" w:rsidTr="007D4CFC">
        <w:tc>
          <w:tcPr>
            <w:tcW w:w="664" w:type="dxa"/>
            <w:shd w:val="clear" w:color="auto" w:fill="auto"/>
            <w:vAlign w:val="center"/>
          </w:tcPr>
          <w:p w14:paraId="6A57C368" w14:textId="77777777" w:rsidR="0092089D" w:rsidRPr="001566F0" w:rsidRDefault="0092089D" w:rsidP="00CA7276">
            <w:pPr>
              <w:jc w:val="center"/>
              <w:rPr>
                <w:color w:val="000000"/>
                <w:szCs w:val="18"/>
              </w:rPr>
            </w:pPr>
            <w:r w:rsidRPr="001566F0">
              <w:rPr>
                <w:color w:val="000000"/>
                <w:szCs w:val="18"/>
              </w:rPr>
              <w:t>9</w:t>
            </w:r>
          </w:p>
        </w:tc>
        <w:tc>
          <w:tcPr>
            <w:tcW w:w="709" w:type="dxa"/>
            <w:vAlign w:val="center"/>
          </w:tcPr>
          <w:p w14:paraId="43F05767" w14:textId="77777777" w:rsidR="0092089D" w:rsidRPr="001566F0" w:rsidRDefault="0092089D" w:rsidP="00CA7276">
            <w:pPr>
              <w:jc w:val="center"/>
              <w:rPr>
                <w:color w:val="333333"/>
                <w:szCs w:val="18"/>
              </w:rPr>
            </w:pPr>
            <w:r w:rsidRPr="001566F0">
              <w:rPr>
                <w:color w:val="333333"/>
                <w:szCs w:val="18"/>
              </w:rPr>
              <w:t>402</w:t>
            </w:r>
          </w:p>
        </w:tc>
        <w:tc>
          <w:tcPr>
            <w:tcW w:w="3260" w:type="dxa"/>
            <w:shd w:val="clear" w:color="auto" w:fill="auto"/>
          </w:tcPr>
          <w:p w14:paraId="7655F676" w14:textId="77777777" w:rsidR="0092089D" w:rsidRPr="00CF1317" w:rsidRDefault="0092089D" w:rsidP="00CA7276">
            <w:pPr>
              <w:rPr>
                <w:szCs w:val="18"/>
              </w:rPr>
            </w:pPr>
            <w:r w:rsidRPr="00CF1317">
              <w:rPr>
                <w:szCs w:val="18"/>
                <w:lang w:val="en-US"/>
              </w:rPr>
              <w:t>Photogrammetry I</w:t>
            </w:r>
          </w:p>
        </w:tc>
        <w:tc>
          <w:tcPr>
            <w:tcW w:w="992" w:type="dxa"/>
            <w:shd w:val="clear" w:color="auto" w:fill="auto"/>
          </w:tcPr>
          <w:p w14:paraId="5ADD0A39" w14:textId="027CCD0D" w:rsidR="0092089D" w:rsidRPr="001566F0" w:rsidRDefault="0092089D" w:rsidP="00CA7276">
            <w:pPr>
              <w:jc w:val="center"/>
              <w:rPr>
                <w:color w:val="333333"/>
                <w:szCs w:val="18"/>
              </w:rPr>
            </w:pPr>
            <w:r w:rsidRPr="000271CF">
              <w:rPr>
                <w:szCs w:val="18"/>
                <w:lang w:val="en-US"/>
              </w:rPr>
              <w:t>4</w:t>
            </w:r>
            <w:proofErr w:type="spellStart"/>
            <w:r w:rsidRPr="000271CF">
              <w:rPr>
                <w:szCs w:val="18"/>
                <w:lang w:val="en-GB"/>
              </w:rPr>
              <w:t>th</w:t>
            </w:r>
            <w:proofErr w:type="spellEnd"/>
          </w:p>
        </w:tc>
        <w:tc>
          <w:tcPr>
            <w:tcW w:w="1276" w:type="dxa"/>
            <w:shd w:val="clear" w:color="auto" w:fill="auto"/>
            <w:vAlign w:val="center"/>
          </w:tcPr>
          <w:p w14:paraId="6CDE0233" w14:textId="77777777" w:rsidR="0092089D" w:rsidRPr="001566F0" w:rsidRDefault="0092089D" w:rsidP="00CA7276">
            <w:pPr>
              <w:jc w:val="center"/>
              <w:rPr>
                <w:color w:val="333333"/>
                <w:szCs w:val="18"/>
              </w:rPr>
            </w:pPr>
            <w:r w:rsidRPr="001566F0">
              <w:rPr>
                <w:color w:val="333333"/>
                <w:szCs w:val="18"/>
              </w:rPr>
              <w:t>5</w:t>
            </w:r>
          </w:p>
        </w:tc>
        <w:tc>
          <w:tcPr>
            <w:tcW w:w="992" w:type="dxa"/>
            <w:shd w:val="clear" w:color="auto" w:fill="auto"/>
            <w:vAlign w:val="center"/>
          </w:tcPr>
          <w:p w14:paraId="1C074209" w14:textId="77777777" w:rsidR="0092089D" w:rsidRPr="00CF1317" w:rsidRDefault="0092089D" w:rsidP="00CA7276">
            <w:pPr>
              <w:jc w:val="center"/>
              <w:rPr>
                <w:color w:val="000000"/>
                <w:szCs w:val="18"/>
              </w:rPr>
            </w:pPr>
          </w:p>
        </w:tc>
      </w:tr>
      <w:tr w:rsidR="0092089D" w:rsidRPr="00CF1317" w14:paraId="67A25389" w14:textId="77777777" w:rsidTr="007D4CFC">
        <w:tc>
          <w:tcPr>
            <w:tcW w:w="664" w:type="dxa"/>
            <w:shd w:val="clear" w:color="auto" w:fill="auto"/>
            <w:vAlign w:val="center"/>
          </w:tcPr>
          <w:p w14:paraId="21BA9094" w14:textId="77777777" w:rsidR="0092089D" w:rsidRPr="001566F0" w:rsidRDefault="0092089D" w:rsidP="00CA7276">
            <w:pPr>
              <w:jc w:val="center"/>
              <w:rPr>
                <w:color w:val="000000"/>
                <w:szCs w:val="18"/>
              </w:rPr>
            </w:pPr>
            <w:r w:rsidRPr="001566F0">
              <w:rPr>
                <w:color w:val="000000"/>
                <w:szCs w:val="18"/>
              </w:rPr>
              <w:t>10</w:t>
            </w:r>
          </w:p>
        </w:tc>
        <w:tc>
          <w:tcPr>
            <w:tcW w:w="709" w:type="dxa"/>
            <w:vAlign w:val="center"/>
          </w:tcPr>
          <w:p w14:paraId="0D492F99" w14:textId="77777777" w:rsidR="0092089D" w:rsidRPr="001566F0" w:rsidRDefault="0092089D" w:rsidP="00CA7276">
            <w:pPr>
              <w:jc w:val="center"/>
              <w:rPr>
                <w:color w:val="333333"/>
                <w:szCs w:val="18"/>
              </w:rPr>
            </w:pPr>
            <w:r w:rsidRPr="001566F0">
              <w:rPr>
                <w:color w:val="333333"/>
                <w:szCs w:val="18"/>
              </w:rPr>
              <w:t>404</w:t>
            </w:r>
          </w:p>
        </w:tc>
        <w:tc>
          <w:tcPr>
            <w:tcW w:w="3260" w:type="dxa"/>
            <w:shd w:val="clear" w:color="auto" w:fill="auto"/>
          </w:tcPr>
          <w:p w14:paraId="4BB3AC0A" w14:textId="77777777" w:rsidR="0092089D" w:rsidRPr="00CF1317" w:rsidRDefault="0092089D" w:rsidP="00CA7276">
            <w:pPr>
              <w:jc w:val="both"/>
              <w:rPr>
                <w:rStyle w:val="apple-style-span"/>
                <w:color w:val="000000"/>
                <w:szCs w:val="18"/>
                <w:lang w:val="en-GB"/>
              </w:rPr>
            </w:pPr>
            <w:r w:rsidRPr="00CF1317">
              <w:rPr>
                <w:szCs w:val="18"/>
                <w:lang w:val="en-US"/>
              </w:rPr>
              <w:t>Quantitative methods in Geographical Analysis</w:t>
            </w:r>
          </w:p>
        </w:tc>
        <w:tc>
          <w:tcPr>
            <w:tcW w:w="992" w:type="dxa"/>
            <w:shd w:val="clear" w:color="auto" w:fill="auto"/>
          </w:tcPr>
          <w:p w14:paraId="46DBE2F5" w14:textId="2521A78F" w:rsidR="0092089D" w:rsidRPr="001566F0" w:rsidRDefault="0092089D" w:rsidP="00CA7276">
            <w:pPr>
              <w:jc w:val="center"/>
              <w:rPr>
                <w:color w:val="333333"/>
                <w:szCs w:val="18"/>
              </w:rPr>
            </w:pPr>
            <w:r w:rsidRPr="000271CF">
              <w:rPr>
                <w:szCs w:val="18"/>
                <w:lang w:val="en-US"/>
              </w:rPr>
              <w:t>4</w:t>
            </w:r>
            <w:proofErr w:type="spellStart"/>
            <w:r w:rsidRPr="000271CF">
              <w:rPr>
                <w:szCs w:val="18"/>
                <w:lang w:val="en-GB"/>
              </w:rPr>
              <w:t>th</w:t>
            </w:r>
            <w:proofErr w:type="spellEnd"/>
          </w:p>
        </w:tc>
        <w:tc>
          <w:tcPr>
            <w:tcW w:w="1276" w:type="dxa"/>
            <w:shd w:val="clear" w:color="auto" w:fill="auto"/>
            <w:vAlign w:val="center"/>
          </w:tcPr>
          <w:p w14:paraId="7C9EBD59" w14:textId="77777777" w:rsidR="0092089D" w:rsidRPr="001566F0" w:rsidRDefault="0092089D" w:rsidP="00CA7276">
            <w:pPr>
              <w:jc w:val="center"/>
              <w:rPr>
                <w:color w:val="333333"/>
                <w:szCs w:val="18"/>
              </w:rPr>
            </w:pPr>
            <w:r w:rsidRPr="001566F0">
              <w:rPr>
                <w:color w:val="333333"/>
                <w:szCs w:val="18"/>
              </w:rPr>
              <w:t>5</w:t>
            </w:r>
          </w:p>
        </w:tc>
        <w:tc>
          <w:tcPr>
            <w:tcW w:w="992" w:type="dxa"/>
            <w:shd w:val="clear" w:color="auto" w:fill="auto"/>
            <w:vAlign w:val="center"/>
          </w:tcPr>
          <w:p w14:paraId="70D2F232" w14:textId="77777777" w:rsidR="0092089D" w:rsidRPr="00CF1317" w:rsidRDefault="0092089D" w:rsidP="00CA7276">
            <w:pPr>
              <w:jc w:val="center"/>
              <w:rPr>
                <w:color w:val="000000"/>
                <w:szCs w:val="18"/>
              </w:rPr>
            </w:pPr>
          </w:p>
        </w:tc>
      </w:tr>
      <w:tr w:rsidR="0092089D" w:rsidRPr="00CF1317" w14:paraId="2D899685" w14:textId="77777777" w:rsidTr="007D4CFC">
        <w:tc>
          <w:tcPr>
            <w:tcW w:w="664" w:type="dxa"/>
            <w:shd w:val="clear" w:color="auto" w:fill="auto"/>
            <w:vAlign w:val="center"/>
          </w:tcPr>
          <w:p w14:paraId="596B93D9" w14:textId="77777777" w:rsidR="0092089D" w:rsidRPr="001566F0" w:rsidRDefault="0092089D" w:rsidP="00CA7276">
            <w:pPr>
              <w:jc w:val="center"/>
              <w:rPr>
                <w:color w:val="000000"/>
                <w:szCs w:val="18"/>
              </w:rPr>
            </w:pPr>
            <w:r w:rsidRPr="001566F0">
              <w:rPr>
                <w:color w:val="000000"/>
                <w:szCs w:val="18"/>
              </w:rPr>
              <w:t>11</w:t>
            </w:r>
          </w:p>
        </w:tc>
        <w:tc>
          <w:tcPr>
            <w:tcW w:w="709" w:type="dxa"/>
            <w:vAlign w:val="center"/>
          </w:tcPr>
          <w:p w14:paraId="0F13C6F3" w14:textId="77777777" w:rsidR="0092089D" w:rsidRPr="001566F0" w:rsidRDefault="0092089D" w:rsidP="00CA7276">
            <w:pPr>
              <w:jc w:val="center"/>
              <w:rPr>
                <w:color w:val="333333"/>
                <w:szCs w:val="18"/>
              </w:rPr>
            </w:pPr>
            <w:r w:rsidRPr="001566F0">
              <w:rPr>
                <w:color w:val="333333"/>
                <w:szCs w:val="18"/>
              </w:rPr>
              <w:t>405</w:t>
            </w:r>
          </w:p>
        </w:tc>
        <w:tc>
          <w:tcPr>
            <w:tcW w:w="3260" w:type="dxa"/>
            <w:shd w:val="clear" w:color="auto" w:fill="auto"/>
          </w:tcPr>
          <w:p w14:paraId="04C406F6" w14:textId="77777777" w:rsidR="0092089D" w:rsidRPr="004A0684" w:rsidRDefault="0092089D" w:rsidP="00CA7276">
            <w:pPr>
              <w:rPr>
                <w:rStyle w:val="hps"/>
                <w:szCs w:val="18"/>
              </w:rPr>
            </w:pPr>
            <w:r w:rsidRPr="008D2ECC">
              <w:rPr>
                <w:szCs w:val="18"/>
                <w:lang w:val="en-US"/>
              </w:rPr>
              <w:t>Surveying   I</w:t>
            </w:r>
            <w:r w:rsidRPr="008D2ECC">
              <w:rPr>
                <w:szCs w:val="18"/>
              </w:rPr>
              <w:t>ΙΙ</w:t>
            </w:r>
          </w:p>
        </w:tc>
        <w:tc>
          <w:tcPr>
            <w:tcW w:w="992" w:type="dxa"/>
            <w:shd w:val="clear" w:color="auto" w:fill="auto"/>
          </w:tcPr>
          <w:p w14:paraId="6F4BC50F" w14:textId="2311056A" w:rsidR="0092089D" w:rsidRPr="001566F0" w:rsidRDefault="0092089D" w:rsidP="00CA7276">
            <w:pPr>
              <w:jc w:val="center"/>
              <w:rPr>
                <w:color w:val="333333"/>
                <w:szCs w:val="18"/>
              </w:rPr>
            </w:pPr>
            <w:r w:rsidRPr="000271CF">
              <w:rPr>
                <w:szCs w:val="18"/>
                <w:lang w:val="en-US"/>
              </w:rPr>
              <w:t>4</w:t>
            </w:r>
            <w:proofErr w:type="spellStart"/>
            <w:r w:rsidRPr="000271CF">
              <w:rPr>
                <w:szCs w:val="18"/>
                <w:lang w:val="en-GB"/>
              </w:rPr>
              <w:t>th</w:t>
            </w:r>
            <w:proofErr w:type="spellEnd"/>
          </w:p>
        </w:tc>
        <w:tc>
          <w:tcPr>
            <w:tcW w:w="1276" w:type="dxa"/>
            <w:shd w:val="clear" w:color="auto" w:fill="auto"/>
            <w:vAlign w:val="center"/>
          </w:tcPr>
          <w:p w14:paraId="48D3CB68" w14:textId="77777777" w:rsidR="0092089D" w:rsidRPr="001566F0" w:rsidRDefault="0092089D" w:rsidP="00CA7276">
            <w:pPr>
              <w:jc w:val="center"/>
              <w:rPr>
                <w:color w:val="333333"/>
                <w:szCs w:val="18"/>
              </w:rPr>
            </w:pPr>
            <w:r w:rsidRPr="001566F0">
              <w:rPr>
                <w:color w:val="333333"/>
                <w:szCs w:val="18"/>
              </w:rPr>
              <w:t>4</w:t>
            </w:r>
          </w:p>
        </w:tc>
        <w:tc>
          <w:tcPr>
            <w:tcW w:w="992" w:type="dxa"/>
            <w:shd w:val="clear" w:color="auto" w:fill="auto"/>
            <w:vAlign w:val="center"/>
          </w:tcPr>
          <w:p w14:paraId="002F3179" w14:textId="77777777" w:rsidR="0092089D" w:rsidRPr="00CF1317" w:rsidRDefault="0092089D" w:rsidP="00CA7276">
            <w:pPr>
              <w:jc w:val="center"/>
              <w:rPr>
                <w:color w:val="000000"/>
                <w:szCs w:val="18"/>
              </w:rPr>
            </w:pPr>
          </w:p>
        </w:tc>
      </w:tr>
      <w:tr w:rsidR="0092089D" w:rsidRPr="00CF1317" w14:paraId="3BD088C6" w14:textId="77777777" w:rsidTr="00A7740F">
        <w:tc>
          <w:tcPr>
            <w:tcW w:w="664" w:type="dxa"/>
            <w:shd w:val="clear" w:color="auto" w:fill="auto"/>
            <w:vAlign w:val="center"/>
          </w:tcPr>
          <w:p w14:paraId="12604290" w14:textId="77777777" w:rsidR="0092089D" w:rsidRPr="001566F0" w:rsidRDefault="0092089D" w:rsidP="00CA7276">
            <w:pPr>
              <w:jc w:val="center"/>
              <w:rPr>
                <w:color w:val="000000"/>
                <w:szCs w:val="18"/>
              </w:rPr>
            </w:pPr>
            <w:r w:rsidRPr="001566F0">
              <w:rPr>
                <w:color w:val="000000"/>
                <w:szCs w:val="18"/>
              </w:rPr>
              <w:t>12</w:t>
            </w:r>
          </w:p>
        </w:tc>
        <w:tc>
          <w:tcPr>
            <w:tcW w:w="709" w:type="dxa"/>
            <w:vAlign w:val="center"/>
          </w:tcPr>
          <w:p w14:paraId="11E652CD" w14:textId="77777777" w:rsidR="0092089D" w:rsidRPr="001566F0" w:rsidRDefault="0092089D" w:rsidP="00CA7276">
            <w:pPr>
              <w:jc w:val="center"/>
              <w:rPr>
                <w:color w:val="333333"/>
                <w:szCs w:val="18"/>
              </w:rPr>
            </w:pPr>
            <w:r w:rsidRPr="001566F0">
              <w:rPr>
                <w:color w:val="333333"/>
                <w:szCs w:val="18"/>
              </w:rPr>
              <w:t>502</w:t>
            </w:r>
          </w:p>
        </w:tc>
        <w:tc>
          <w:tcPr>
            <w:tcW w:w="3260" w:type="dxa"/>
            <w:shd w:val="clear" w:color="auto" w:fill="auto"/>
          </w:tcPr>
          <w:p w14:paraId="4C0336B3" w14:textId="77777777" w:rsidR="0092089D" w:rsidRPr="004A0684" w:rsidRDefault="0092089D" w:rsidP="00CA7276">
            <w:pPr>
              <w:rPr>
                <w:color w:val="000000"/>
                <w:szCs w:val="18"/>
              </w:rPr>
            </w:pPr>
            <w:r w:rsidRPr="00CF1317">
              <w:rPr>
                <w:szCs w:val="18"/>
                <w:lang w:val="en-US"/>
              </w:rPr>
              <w:t>GIS I</w:t>
            </w:r>
            <w:r>
              <w:rPr>
                <w:szCs w:val="18"/>
              </w:rPr>
              <w:t>Ι</w:t>
            </w:r>
          </w:p>
        </w:tc>
        <w:tc>
          <w:tcPr>
            <w:tcW w:w="992" w:type="dxa"/>
            <w:shd w:val="clear" w:color="auto" w:fill="auto"/>
          </w:tcPr>
          <w:p w14:paraId="32563BA8" w14:textId="3C26332C" w:rsidR="0092089D" w:rsidRPr="001566F0" w:rsidRDefault="0092089D" w:rsidP="00CA7276">
            <w:pPr>
              <w:jc w:val="center"/>
              <w:rPr>
                <w:color w:val="333333"/>
                <w:szCs w:val="18"/>
              </w:rPr>
            </w:pPr>
            <w:r w:rsidRPr="003343AB">
              <w:rPr>
                <w:szCs w:val="18"/>
                <w:lang w:val="en-GB"/>
              </w:rPr>
              <w:t>5th</w:t>
            </w:r>
          </w:p>
        </w:tc>
        <w:tc>
          <w:tcPr>
            <w:tcW w:w="1276" w:type="dxa"/>
            <w:shd w:val="clear" w:color="auto" w:fill="auto"/>
            <w:vAlign w:val="center"/>
          </w:tcPr>
          <w:p w14:paraId="313B7293" w14:textId="77777777" w:rsidR="0092089D" w:rsidRPr="001566F0" w:rsidRDefault="0092089D" w:rsidP="00CA7276">
            <w:pPr>
              <w:jc w:val="center"/>
              <w:rPr>
                <w:color w:val="333333"/>
                <w:szCs w:val="18"/>
              </w:rPr>
            </w:pPr>
            <w:r w:rsidRPr="001566F0">
              <w:rPr>
                <w:color w:val="333333"/>
                <w:szCs w:val="18"/>
              </w:rPr>
              <w:t>5</w:t>
            </w:r>
          </w:p>
        </w:tc>
        <w:tc>
          <w:tcPr>
            <w:tcW w:w="992" w:type="dxa"/>
            <w:shd w:val="clear" w:color="auto" w:fill="auto"/>
            <w:vAlign w:val="center"/>
          </w:tcPr>
          <w:p w14:paraId="50A74360" w14:textId="77777777" w:rsidR="0092089D" w:rsidRPr="00CF1317" w:rsidRDefault="0092089D" w:rsidP="00CA7276">
            <w:pPr>
              <w:jc w:val="center"/>
              <w:rPr>
                <w:color w:val="000000"/>
                <w:szCs w:val="18"/>
              </w:rPr>
            </w:pPr>
          </w:p>
        </w:tc>
      </w:tr>
      <w:tr w:rsidR="0092089D" w:rsidRPr="004A0684" w14:paraId="7B3125B7" w14:textId="77777777" w:rsidTr="00A7740F">
        <w:tc>
          <w:tcPr>
            <w:tcW w:w="664" w:type="dxa"/>
            <w:shd w:val="clear" w:color="auto" w:fill="auto"/>
            <w:vAlign w:val="center"/>
          </w:tcPr>
          <w:p w14:paraId="4A1BF809" w14:textId="77777777" w:rsidR="0092089D" w:rsidRPr="001566F0" w:rsidRDefault="0092089D" w:rsidP="00CA7276">
            <w:pPr>
              <w:jc w:val="center"/>
              <w:rPr>
                <w:color w:val="000000"/>
                <w:szCs w:val="18"/>
              </w:rPr>
            </w:pPr>
            <w:r w:rsidRPr="001566F0">
              <w:rPr>
                <w:color w:val="000000"/>
                <w:szCs w:val="18"/>
              </w:rPr>
              <w:t>13</w:t>
            </w:r>
          </w:p>
        </w:tc>
        <w:tc>
          <w:tcPr>
            <w:tcW w:w="709" w:type="dxa"/>
            <w:vAlign w:val="center"/>
          </w:tcPr>
          <w:p w14:paraId="2E073E86" w14:textId="77777777" w:rsidR="0092089D" w:rsidRPr="001566F0" w:rsidRDefault="0092089D" w:rsidP="00CA7276">
            <w:pPr>
              <w:jc w:val="center"/>
              <w:rPr>
                <w:color w:val="333333"/>
                <w:szCs w:val="18"/>
              </w:rPr>
            </w:pPr>
            <w:r w:rsidRPr="001566F0">
              <w:rPr>
                <w:color w:val="333333"/>
                <w:szCs w:val="18"/>
              </w:rPr>
              <w:t>506</w:t>
            </w:r>
          </w:p>
        </w:tc>
        <w:tc>
          <w:tcPr>
            <w:tcW w:w="3260" w:type="dxa"/>
            <w:shd w:val="clear" w:color="auto" w:fill="auto"/>
            <w:vAlign w:val="center"/>
          </w:tcPr>
          <w:p w14:paraId="66F65892" w14:textId="77777777" w:rsidR="0092089D" w:rsidRPr="004A0684" w:rsidRDefault="0092089D" w:rsidP="00CA7276">
            <w:pPr>
              <w:rPr>
                <w:szCs w:val="18"/>
              </w:rPr>
            </w:pPr>
            <w:r w:rsidRPr="00CF1317">
              <w:rPr>
                <w:szCs w:val="18"/>
                <w:lang w:val="en-US"/>
              </w:rPr>
              <w:t>Photogrammetry I</w:t>
            </w:r>
            <w:r>
              <w:rPr>
                <w:szCs w:val="18"/>
              </w:rPr>
              <w:t>Ι</w:t>
            </w:r>
          </w:p>
        </w:tc>
        <w:tc>
          <w:tcPr>
            <w:tcW w:w="992" w:type="dxa"/>
            <w:shd w:val="clear" w:color="auto" w:fill="auto"/>
          </w:tcPr>
          <w:p w14:paraId="13B0B43B" w14:textId="502B96DD" w:rsidR="0092089D" w:rsidRPr="001566F0" w:rsidRDefault="0092089D" w:rsidP="00CA7276">
            <w:pPr>
              <w:jc w:val="center"/>
              <w:rPr>
                <w:color w:val="333333"/>
                <w:szCs w:val="18"/>
              </w:rPr>
            </w:pPr>
            <w:r w:rsidRPr="003343AB">
              <w:rPr>
                <w:szCs w:val="18"/>
                <w:lang w:val="en-GB"/>
              </w:rPr>
              <w:t>5th</w:t>
            </w:r>
          </w:p>
        </w:tc>
        <w:tc>
          <w:tcPr>
            <w:tcW w:w="1276" w:type="dxa"/>
            <w:shd w:val="clear" w:color="auto" w:fill="auto"/>
            <w:vAlign w:val="center"/>
          </w:tcPr>
          <w:p w14:paraId="7CFEF114" w14:textId="77777777" w:rsidR="0092089D" w:rsidRPr="001566F0" w:rsidRDefault="0092089D" w:rsidP="00CA7276">
            <w:pPr>
              <w:jc w:val="center"/>
              <w:rPr>
                <w:color w:val="333333"/>
                <w:szCs w:val="18"/>
              </w:rPr>
            </w:pPr>
            <w:r w:rsidRPr="001566F0">
              <w:rPr>
                <w:color w:val="333333"/>
                <w:szCs w:val="18"/>
              </w:rPr>
              <w:t>7</w:t>
            </w:r>
          </w:p>
        </w:tc>
        <w:tc>
          <w:tcPr>
            <w:tcW w:w="992" w:type="dxa"/>
            <w:shd w:val="clear" w:color="auto" w:fill="auto"/>
            <w:vAlign w:val="center"/>
          </w:tcPr>
          <w:p w14:paraId="5B738E91" w14:textId="77777777" w:rsidR="0092089D" w:rsidRPr="004A0684" w:rsidRDefault="0092089D" w:rsidP="00CA7276">
            <w:pPr>
              <w:jc w:val="center"/>
              <w:rPr>
                <w:color w:val="000000"/>
                <w:szCs w:val="18"/>
                <w:lang w:val="en-US"/>
              </w:rPr>
            </w:pPr>
          </w:p>
        </w:tc>
      </w:tr>
      <w:tr w:rsidR="0092089D" w:rsidRPr="004A0684" w14:paraId="53F8B0F8" w14:textId="77777777" w:rsidTr="00162334">
        <w:tc>
          <w:tcPr>
            <w:tcW w:w="664" w:type="dxa"/>
            <w:shd w:val="clear" w:color="auto" w:fill="auto"/>
            <w:vAlign w:val="center"/>
          </w:tcPr>
          <w:p w14:paraId="2780E3E7" w14:textId="77777777" w:rsidR="0092089D" w:rsidRPr="001566F0" w:rsidRDefault="0092089D" w:rsidP="00CA7276">
            <w:pPr>
              <w:jc w:val="center"/>
              <w:rPr>
                <w:color w:val="000000"/>
                <w:szCs w:val="18"/>
              </w:rPr>
            </w:pPr>
            <w:r w:rsidRPr="001566F0">
              <w:rPr>
                <w:color w:val="000000"/>
                <w:szCs w:val="18"/>
              </w:rPr>
              <w:t>14</w:t>
            </w:r>
          </w:p>
        </w:tc>
        <w:tc>
          <w:tcPr>
            <w:tcW w:w="709" w:type="dxa"/>
            <w:vAlign w:val="center"/>
          </w:tcPr>
          <w:p w14:paraId="16B3E9AA" w14:textId="77777777" w:rsidR="0092089D" w:rsidRPr="001566F0" w:rsidRDefault="0092089D" w:rsidP="00CA7276">
            <w:pPr>
              <w:jc w:val="center"/>
              <w:rPr>
                <w:color w:val="333333"/>
                <w:szCs w:val="18"/>
              </w:rPr>
            </w:pPr>
            <w:r w:rsidRPr="001566F0">
              <w:rPr>
                <w:color w:val="333333"/>
                <w:szCs w:val="18"/>
              </w:rPr>
              <w:t>604</w:t>
            </w:r>
          </w:p>
        </w:tc>
        <w:tc>
          <w:tcPr>
            <w:tcW w:w="3260" w:type="dxa"/>
            <w:tcBorders>
              <w:bottom w:val="single" w:sz="4" w:space="0" w:color="auto"/>
            </w:tcBorders>
            <w:shd w:val="clear" w:color="auto" w:fill="auto"/>
          </w:tcPr>
          <w:p w14:paraId="0F17E2F2" w14:textId="77777777" w:rsidR="0092089D" w:rsidRPr="005B3BC3" w:rsidRDefault="0092089D" w:rsidP="00CA7276">
            <w:pPr>
              <w:jc w:val="both"/>
              <w:rPr>
                <w:color w:val="000000"/>
                <w:szCs w:val="18"/>
                <w:lang w:val="en-US"/>
              </w:rPr>
            </w:pPr>
            <w:r w:rsidRPr="00CF1317">
              <w:rPr>
                <w:szCs w:val="18"/>
                <w:lang w:val="en-US"/>
              </w:rPr>
              <w:t>D</w:t>
            </w:r>
            <w:r>
              <w:rPr>
                <w:szCs w:val="18"/>
                <w:lang w:val="en-US"/>
              </w:rPr>
              <w:t>ecision Support Systems and GIS</w:t>
            </w:r>
            <w:r w:rsidRPr="005B3BC3">
              <w:rPr>
                <w:szCs w:val="18"/>
                <w:lang w:val="en-US"/>
              </w:rPr>
              <w:t>**</w:t>
            </w:r>
          </w:p>
        </w:tc>
        <w:tc>
          <w:tcPr>
            <w:tcW w:w="992" w:type="dxa"/>
            <w:shd w:val="clear" w:color="auto" w:fill="auto"/>
          </w:tcPr>
          <w:p w14:paraId="226A1CA2" w14:textId="48B46639" w:rsidR="0092089D" w:rsidRPr="001566F0" w:rsidRDefault="0092089D" w:rsidP="00CA7276">
            <w:pPr>
              <w:jc w:val="center"/>
              <w:rPr>
                <w:color w:val="333333"/>
                <w:szCs w:val="18"/>
              </w:rPr>
            </w:pPr>
            <w:r w:rsidRPr="00347785">
              <w:rPr>
                <w:szCs w:val="18"/>
                <w:lang w:val="en-US"/>
              </w:rPr>
              <w:t>6th</w:t>
            </w:r>
          </w:p>
        </w:tc>
        <w:tc>
          <w:tcPr>
            <w:tcW w:w="1276" w:type="dxa"/>
            <w:shd w:val="clear" w:color="auto" w:fill="auto"/>
            <w:vAlign w:val="center"/>
          </w:tcPr>
          <w:p w14:paraId="5BD9279A" w14:textId="77777777" w:rsidR="0092089D" w:rsidRPr="001566F0" w:rsidRDefault="0092089D" w:rsidP="00CA7276">
            <w:pPr>
              <w:jc w:val="center"/>
              <w:rPr>
                <w:color w:val="333333"/>
                <w:szCs w:val="18"/>
              </w:rPr>
            </w:pPr>
            <w:r w:rsidRPr="001566F0">
              <w:rPr>
                <w:color w:val="333333"/>
                <w:szCs w:val="18"/>
              </w:rPr>
              <w:t>7</w:t>
            </w:r>
          </w:p>
        </w:tc>
        <w:tc>
          <w:tcPr>
            <w:tcW w:w="992" w:type="dxa"/>
            <w:shd w:val="clear" w:color="auto" w:fill="auto"/>
            <w:vAlign w:val="center"/>
          </w:tcPr>
          <w:p w14:paraId="34D113FD" w14:textId="77777777" w:rsidR="0092089D" w:rsidRPr="004A0684" w:rsidRDefault="0092089D" w:rsidP="00CA7276">
            <w:pPr>
              <w:jc w:val="center"/>
              <w:rPr>
                <w:color w:val="000000"/>
                <w:szCs w:val="18"/>
                <w:lang w:val="en-US"/>
              </w:rPr>
            </w:pPr>
          </w:p>
        </w:tc>
      </w:tr>
      <w:tr w:rsidR="0092089D" w:rsidRPr="00CF1317" w14:paraId="701C7FC5" w14:textId="77777777" w:rsidTr="00162334">
        <w:tc>
          <w:tcPr>
            <w:tcW w:w="664" w:type="dxa"/>
            <w:shd w:val="clear" w:color="auto" w:fill="auto"/>
            <w:vAlign w:val="center"/>
          </w:tcPr>
          <w:p w14:paraId="06A9EEB1" w14:textId="77777777" w:rsidR="0092089D" w:rsidRPr="001566F0" w:rsidRDefault="0092089D" w:rsidP="00CA7276">
            <w:pPr>
              <w:jc w:val="center"/>
              <w:rPr>
                <w:color w:val="000000"/>
                <w:szCs w:val="18"/>
              </w:rPr>
            </w:pPr>
            <w:r w:rsidRPr="001566F0">
              <w:rPr>
                <w:color w:val="000000"/>
                <w:szCs w:val="18"/>
              </w:rPr>
              <w:t>15</w:t>
            </w:r>
          </w:p>
        </w:tc>
        <w:tc>
          <w:tcPr>
            <w:tcW w:w="709" w:type="dxa"/>
            <w:vAlign w:val="center"/>
          </w:tcPr>
          <w:p w14:paraId="4036B28D" w14:textId="77777777" w:rsidR="0092089D" w:rsidRPr="001566F0" w:rsidRDefault="0092089D" w:rsidP="00CA7276">
            <w:pPr>
              <w:jc w:val="center"/>
              <w:rPr>
                <w:color w:val="333333"/>
                <w:szCs w:val="18"/>
              </w:rPr>
            </w:pPr>
            <w:r w:rsidRPr="001566F0">
              <w:rPr>
                <w:color w:val="333333"/>
                <w:szCs w:val="18"/>
              </w:rPr>
              <w:t>605</w:t>
            </w:r>
          </w:p>
        </w:tc>
        <w:tc>
          <w:tcPr>
            <w:tcW w:w="3260" w:type="dxa"/>
            <w:shd w:val="clear" w:color="auto" w:fill="auto"/>
            <w:vAlign w:val="center"/>
          </w:tcPr>
          <w:p w14:paraId="0D6C922F" w14:textId="77777777" w:rsidR="0092089D" w:rsidRPr="00CF1317" w:rsidRDefault="0092089D" w:rsidP="00CA7276">
            <w:pPr>
              <w:rPr>
                <w:szCs w:val="18"/>
              </w:rPr>
            </w:pPr>
            <w:proofErr w:type="spellStart"/>
            <w:r>
              <w:rPr>
                <w:szCs w:val="18"/>
              </w:rPr>
              <w:t>Rural</w:t>
            </w:r>
            <w:proofErr w:type="spellEnd"/>
            <w:r>
              <w:rPr>
                <w:szCs w:val="18"/>
              </w:rPr>
              <w:t xml:space="preserve"> </w:t>
            </w:r>
            <w:proofErr w:type="spellStart"/>
            <w:r>
              <w:rPr>
                <w:szCs w:val="18"/>
              </w:rPr>
              <w:t>Planning</w:t>
            </w:r>
            <w:proofErr w:type="spellEnd"/>
          </w:p>
        </w:tc>
        <w:tc>
          <w:tcPr>
            <w:tcW w:w="992" w:type="dxa"/>
            <w:shd w:val="clear" w:color="auto" w:fill="auto"/>
          </w:tcPr>
          <w:p w14:paraId="1930C914" w14:textId="7EFBC7A8" w:rsidR="0092089D" w:rsidRPr="001566F0" w:rsidRDefault="0092089D" w:rsidP="00CA7276">
            <w:pPr>
              <w:jc w:val="center"/>
              <w:rPr>
                <w:color w:val="333333"/>
                <w:szCs w:val="18"/>
              </w:rPr>
            </w:pPr>
            <w:r w:rsidRPr="00347785">
              <w:rPr>
                <w:szCs w:val="18"/>
                <w:lang w:val="en-US"/>
              </w:rPr>
              <w:t>6th</w:t>
            </w:r>
          </w:p>
        </w:tc>
        <w:tc>
          <w:tcPr>
            <w:tcW w:w="1276" w:type="dxa"/>
            <w:shd w:val="clear" w:color="auto" w:fill="auto"/>
            <w:vAlign w:val="center"/>
          </w:tcPr>
          <w:p w14:paraId="7F9EB9FC" w14:textId="77777777" w:rsidR="0092089D" w:rsidRPr="001566F0" w:rsidRDefault="0092089D" w:rsidP="00CA7276">
            <w:pPr>
              <w:jc w:val="center"/>
              <w:rPr>
                <w:color w:val="333333"/>
                <w:szCs w:val="18"/>
              </w:rPr>
            </w:pPr>
            <w:r w:rsidRPr="001566F0">
              <w:rPr>
                <w:color w:val="333333"/>
                <w:szCs w:val="18"/>
              </w:rPr>
              <w:t>7</w:t>
            </w:r>
          </w:p>
        </w:tc>
        <w:tc>
          <w:tcPr>
            <w:tcW w:w="992" w:type="dxa"/>
            <w:shd w:val="clear" w:color="auto" w:fill="auto"/>
            <w:vAlign w:val="center"/>
          </w:tcPr>
          <w:p w14:paraId="075201D2" w14:textId="77777777" w:rsidR="0092089D" w:rsidRPr="00CF1317" w:rsidRDefault="0092089D" w:rsidP="00CA7276">
            <w:pPr>
              <w:jc w:val="center"/>
              <w:rPr>
                <w:color w:val="000000"/>
                <w:szCs w:val="18"/>
              </w:rPr>
            </w:pPr>
          </w:p>
        </w:tc>
      </w:tr>
      <w:tr w:rsidR="00F115A3" w:rsidRPr="00CF1317" w14:paraId="01EF589A" w14:textId="77777777" w:rsidTr="00CA7276">
        <w:trPr>
          <w:trHeight w:val="106"/>
        </w:trPr>
        <w:tc>
          <w:tcPr>
            <w:tcW w:w="664" w:type="dxa"/>
            <w:shd w:val="clear" w:color="auto" w:fill="auto"/>
          </w:tcPr>
          <w:p w14:paraId="105EA866" w14:textId="77777777" w:rsidR="00F115A3" w:rsidRPr="00CF1317" w:rsidRDefault="00F115A3" w:rsidP="00CA7276">
            <w:pPr>
              <w:jc w:val="both"/>
              <w:rPr>
                <w:color w:val="000000"/>
                <w:szCs w:val="18"/>
              </w:rPr>
            </w:pPr>
          </w:p>
        </w:tc>
        <w:tc>
          <w:tcPr>
            <w:tcW w:w="709" w:type="dxa"/>
          </w:tcPr>
          <w:p w14:paraId="1A6F000A" w14:textId="77777777" w:rsidR="00F115A3" w:rsidRPr="00CF1317" w:rsidRDefault="00F115A3" w:rsidP="00CA7276">
            <w:pPr>
              <w:jc w:val="center"/>
              <w:rPr>
                <w:b/>
                <w:color w:val="000000"/>
                <w:szCs w:val="18"/>
                <w:lang w:val="en-US"/>
              </w:rPr>
            </w:pPr>
          </w:p>
        </w:tc>
        <w:tc>
          <w:tcPr>
            <w:tcW w:w="3260" w:type="dxa"/>
            <w:shd w:val="clear" w:color="auto" w:fill="auto"/>
          </w:tcPr>
          <w:p w14:paraId="2F612ED7" w14:textId="77777777" w:rsidR="00F115A3" w:rsidRPr="00CF1317" w:rsidRDefault="00F115A3" w:rsidP="00CA7276">
            <w:pPr>
              <w:jc w:val="center"/>
              <w:rPr>
                <w:b/>
                <w:color w:val="000000"/>
                <w:szCs w:val="18"/>
                <w:lang w:val="en-US"/>
              </w:rPr>
            </w:pPr>
            <w:r w:rsidRPr="00CF1317">
              <w:rPr>
                <w:b/>
                <w:color w:val="000000"/>
                <w:szCs w:val="18"/>
                <w:lang w:val="en-US"/>
              </w:rPr>
              <w:t>Total</w:t>
            </w:r>
          </w:p>
        </w:tc>
        <w:tc>
          <w:tcPr>
            <w:tcW w:w="992" w:type="dxa"/>
            <w:shd w:val="clear" w:color="auto" w:fill="auto"/>
            <w:vAlign w:val="center"/>
          </w:tcPr>
          <w:p w14:paraId="3E4EB237" w14:textId="77777777" w:rsidR="00F115A3" w:rsidRPr="00CF1317" w:rsidRDefault="00F115A3" w:rsidP="00CA7276">
            <w:pPr>
              <w:jc w:val="center"/>
              <w:rPr>
                <w:color w:val="000000"/>
                <w:szCs w:val="18"/>
              </w:rPr>
            </w:pPr>
          </w:p>
        </w:tc>
        <w:tc>
          <w:tcPr>
            <w:tcW w:w="1276" w:type="dxa"/>
            <w:shd w:val="clear" w:color="auto" w:fill="auto"/>
            <w:vAlign w:val="center"/>
          </w:tcPr>
          <w:p w14:paraId="6C17C617" w14:textId="77777777" w:rsidR="00F115A3" w:rsidRPr="00CF1317" w:rsidRDefault="00F115A3" w:rsidP="00CA7276">
            <w:pPr>
              <w:jc w:val="center"/>
              <w:rPr>
                <w:b/>
                <w:color w:val="000000"/>
                <w:szCs w:val="18"/>
              </w:rPr>
            </w:pPr>
          </w:p>
        </w:tc>
        <w:tc>
          <w:tcPr>
            <w:tcW w:w="992" w:type="dxa"/>
            <w:shd w:val="clear" w:color="auto" w:fill="auto"/>
            <w:vAlign w:val="center"/>
          </w:tcPr>
          <w:p w14:paraId="67173F96" w14:textId="77777777" w:rsidR="00F115A3" w:rsidRPr="00CF1317" w:rsidRDefault="00F115A3" w:rsidP="00CA7276">
            <w:pPr>
              <w:jc w:val="center"/>
              <w:rPr>
                <w:color w:val="000000"/>
                <w:szCs w:val="18"/>
              </w:rPr>
            </w:pPr>
          </w:p>
        </w:tc>
      </w:tr>
    </w:tbl>
    <w:p w14:paraId="30043BD5" w14:textId="77777777" w:rsidR="00761EA6" w:rsidRDefault="00761EA6">
      <w:pPr>
        <w:jc w:val="both"/>
        <w:rPr>
          <w:szCs w:val="18"/>
          <w:lang w:val="en-US"/>
        </w:rPr>
      </w:pPr>
    </w:p>
    <w:p w14:paraId="2D782EC0" w14:textId="77777777" w:rsidR="00761EA6" w:rsidRPr="007D2226" w:rsidRDefault="006403CF">
      <w:pPr>
        <w:jc w:val="both"/>
        <w:rPr>
          <w:b/>
          <w:szCs w:val="18"/>
          <w:lang w:val="en-GB"/>
        </w:rPr>
      </w:pPr>
      <w:proofErr w:type="gramStart"/>
      <w:r w:rsidRPr="007D2226">
        <w:rPr>
          <w:b/>
          <w:szCs w:val="18"/>
          <w:lang w:val="en-US"/>
        </w:rPr>
        <w:t xml:space="preserve">Courses of Specialization </w:t>
      </w:r>
      <w:r w:rsidRPr="007D2226">
        <w:rPr>
          <w:b/>
          <w:szCs w:val="18"/>
          <w:lang w:val="en-GB"/>
        </w:rPr>
        <w:t>(</w:t>
      </w:r>
      <w:r w:rsidRPr="007D2226">
        <w:rPr>
          <w:b/>
          <w:szCs w:val="18"/>
          <w:lang w:val="en-US"/>
        </w:rPr>
        <w:t>C.S.</w:t>
      </w:r>
      <w:r w:rsidRPr="007D2226">
        <w:rPr>
          <w:b/>
          <w:szCs w:val="18"/>
          <w:lang w:val="en-GB"/>
        </w:rPr>
        <w:t>)</w:t>
      </w:r>
      <w:proofErr w:type="gramEnd"/>
    </w:p>
    <w:tbl>
      <w:tblPr>
        <w:tblW w:w="7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710"/>
        <w:gridCol w:w="3260"/>
        <w:gridCol w:w="992"/>
        <w:gridCol w:w="1276"/>
        <w:gridCol w:w="992"/>
      </w:tblGrid>
      <w:tr w:rsidR="00F115A3" w:rsidRPr="00CF1317" w14:paraId="5EA037BE" w14:textId="77777777" w:rsidTr="00CA7276">
        <w:tc>
          <w:tcPr>
            <w:tcW w:w="663" w:type="dxa"/>
            <w:shd w:val="clear" w:color="auto" w:fill="auto"/>
            <w:vAlign w:val="center"/>
          </w:tcPr>
          <w:p w14:paraId="30130461" w14:textId="77777777" w:rsidR="00F115A3" w:rsidRPr="00CF1317" w:rsidRDefault="00F115A3" w:rsidP="00CA7276">
            <w:pPr>
              <w:jc w:val="center"/>
              <w:rPr>
                <w:color w:val="000000"/>
                <w:szCs w:val="18"/>
                <w:lang w:val="en-US"/>
              </w:rPr>
            </w:pPr>
            <w:r w:rsidRPr="00CF1317">
              <w:rPr>
                <w:color w:val="000000"/>
                <w:szCs w:val="18"/>
              </w:rPr>
              <w:t>Α</w:t>
            </w:r>
            <w:r w:rsidRPr="00CF1317">
              <w:rPr>
                <w:color w:val="000000"/>
                <w:szCs w:val="18"/>
                <w:lang w:val="en-US"/>
              </w:rPr>
              <w:t>/</w:t>
            </w:r>
            <w:r w:rsidRPr="00CF1317">
              <w:rPr>
                <w:color w:val="000000"/>
                <w:szCs w:val="18"/>
              </w:rPr>
              <w:t>Α</w:t>
            </w:r>
          </w:p>
        </w:tc>
        <w:tc>
          <w:tcPr>
            <w:tcW w:w="710" w:type="dxa"/>
          </w:tcPr>
          <w:p w14:paraId="649BB775" w14:textId="77777777" w:rsidR="00F115A3" w:rsidRPr="00CF1317" w:rsidRDefault="00F115A3" w:rsidP="00CA7276">
            <w:pPr>
              <w:ind w:left="-661"/>
              <w:jc w:val="center"/>
              <w:rPr>
                <w:color w:val="000000"/>
                <w:szCs w:val="18"/>
                <w:lang w:val="en-US"/>
              </w:rPr>
            </w:pPr>
          </w:p>
        </w:tc>
        <w:tc>
          <w:tcPr>
            <w:tcW w:w="3260" w:type="dxa"/>
            <w:shd w:val="clear" w:color="auto" w:fill="auto"/>
            <w:vAlign w:val="center"/>
          </w:tcPr>
          <w:p w14:paraId="44D9E283" w14:textId="77777777" w:rsidR="00F115A3" w:rsidRPr="00CF1317" w:rsidRDefault="00F115A3" w:rsidP="00CA7276">
            <w:pPr>
              <w:jc w:val="center"/>
              <w:rPr>
                <w:color w:val="000000"/>
                <w:szCs w:val="18"/>
                <w:lang w:val="en-US"/>
              </w:rPr>
            </w:pPr>
            <w:r w:rsidRPr="00CF1317">
              <w:rPr>
                <w:color w:val="000000"/>
                <w:szCs w:val="18"/>
                <w:lang w:val="en-US"/>
              </w:rPr>
              <w:t>Course Title</w:t>
            </w:r>
          </w:p>
        </w:tc>
        <w:tc>
          <w:tcPr>
            <w:tcW w:w="992" w:type="dxa"/>
            <w:shd w:val="clear" w:color="auto" w:fill="auto"/>
            <w:vAlign w:val="center"/>
          </w:tcPr>
          <w:p w14:paraId="75D3A1B7" w14:textId="77777777" w:rsidR="00F115A3" w:rsidRPr="00CF1317" w:rsidRDefault="00F115A3" w:rsidP="00CA7276">
            <w:pPr>
              <w:jc w:val="center"/>
              <w:rPr>
                <w:color w:val="000000"/>
                <w:szCs w:val="18"/>
                <w:lang w:val="en-US"/>
              </w:rPr>
            </w:pPr>
            <w:r w:rsidRPr="00CF1317">
              <w:rPr>
                <w:color w:val="000000"/>
                <w:szCs w:val="18"/>
                <w:lang w:val="en-US"/>
              </w:rPr>
              <w:t>Semester</w:t>
            </w:r>
          </w:p>
        </w:tc>
        <w:tc>
          <w:tcPr>
            <w:tcW w:w="1276" w:type="dxa"/>
            <w:shd w:val="clear" w:color="auto" w:fill="auto"/>
            <w:vAlign w:val="center"/>
          </w:tcPr>
          <w:p w14:paraId="52EFD96C" w14:textId="77777777" w:rsidR="00F115A3" w:rsidRPr="00CF1317" w:rsidRDefault="00F115A3" w:rsidP="00CA7276">
            <w:pPr>
              <w:jc w:val="center"/>
              <w:rPr>
                <w:color w:val="000000"/>
                <w:szCs w:val="18"/>
                <w:lang w:val="en-US"/>
              </w:rPr>
            </w:pPr>
            <w:r w:rsidRPr="00CF1317">
              <w:rPr>
                <w:color w:val="000000"/>
                <w:szCs w:val="18"/>
                <w:lang w:val="en-US"/>
              </w:rPr>
              <w:t>Credits ECTS</w:t>
            </w:r>
          </w:p>
        </w:tc>
        <w:tc>
          <w:tcPr>
            <w:tcW w:w="992" w:type="dxa"/>
            <w:shd w:val="clear" w:color="auto" w:fill="auto"/>
            <w:vAlign w:val="center"/>
          </w:tcPr>
          <w:p w14:paraId="5674EC75" w14:textId="77777777" w:rsidR="00F115A3" w:rsidRPr="00CF1317" w:rsidRDefault="00F115A3" w:rsidP="00CA7276">
            <w:pPr>
              <w:jc w:val="center"/>
              <w:rPr>
                <w:color w:val="000000"/>
                <w:szCs w:val="18"/>
                <w:lang w:val="en-US"/>
              </w:rPr>
            </w:pPr>
            <w:r w:rsidRPr="00CF1317">
              <w:rPr>
                <w:color w:val="000000"/>
                <w:szCs w:val="18"/>
                <w:lang w:val="en-US"/>
              </w:rPr>
              <w:t>Grade</w:t>
            </w:r>
          </w:p>
        </w:tc>
      </w:tr>
      <w:tr w:rsidR="00F115A3" w:rsidRPr="00CF1317" w14:paraId="3031CF8F" w14:textId="77777777" w:rsidTr="00CA7276">
        <w:tc>
          <w:tcPr>
            <w:tcW w:w="663" w:type="dxa"/>
            <w:shd w:val="clear" w:color="auto" w:fill="auto"/>
            <w:vAlign w:val="bottom"/>
          </w:tcPr>
          <w:p w14:paraId="43875BCD" w14:textId="77777777" w:rsidR="00F115A3" w:rsidRPr="001566F0" w:rsidRDefault="00F115A3" w:rsidP="00CA7276">
            <w:pPr>
              <w:jc w:val="center"/>
              <w:rPr>
                <w:color w:val="000000"/>
                <w:szCs w:val="18"/>
              </w:rPr>
            </w:pPr>
            <w:r w:rsidRPr="001566F0">
              <w:rPr>
                <w:color w:val="000000"/>
                <w:szCs w:val="18"/>
              </w:rPr>
              <w:t>1</w:t>
            </w:r>
          </w:p>
        </w:tc>
        <w:tc>
          <w:tcPr>
            <w:tcW w:w="710" w:type="dxa"/>
            <w:vAlign w:val="center"/>
          </w:tcPr>
          <w:p w14:paraId="3AD990E7" w14:textId="77777777" w:rsidR="00F115A3" w:rsidRPr="001566F0" w:rsidRDefault="00F115A3" w:rsidP="00CA7276">
            <w:pPr>
              <w:jc w:val="center"/>
              <w:rPr>
                <w:color w:val="333333"/>
                <w:szCs w:val="18"/>
              </w:rPr>
            </w:pPr>
            <w:r w:rsidRPr="001566F0">
              <w:rPr>
                <w:color w:val="333333"/>
                <w:szCs w:val="18"/>
              </w:rPr>
              <w:t>303</w:t>
            </w:r>
          </w:p>
        </w:tc>
        <w:tc>
          <w:tcPr>
            <w:tcW w:w="3260" w:type="dxa"/>
            <w:shd w:val="clear" w:color="auto" w:fill="auto"/>
            <w:vAlign w:val="center"/>
          </w:tcPr>
          <w:p w14:paraId="4798C80E" w14:textId="77777777" w:rsidR="00F115A3" w:rsidRPr="00CF1317" w:rsidRDefault="00F115A3" w:rsidP="00CA7276">
            <w:pPr>
              <w:rPr>
                <w:szCs w:val="18"/>
                <w:lang w:val="en-US"/>
              </w:rPr>
            </w:pPr>
            <w:r w:rsidRPr="00CF1317">
              <w:rPr>
                <w:szCs w:val="18"/>
                <w:lang w:val="en-US"/>
              </w:rPr>
              <w:t>Databases</w:t>
            </w:r>
          </w:p>
        </w:tc>
        <w:tc>
          <w:tcPr>
            <w:tcW w:w="992" w:type="dxa"/>
            <w:shd w:val="clear" w:color="auto" w:fill="auto"/>
            <w:vAlign w:val="center"/>
          </w:tcPr>
          <w:p w14:paraId="4B3FAEA1" w14:textId="51444953" w:rsidR="00F115A3" w:rsidRPr="001566F0" w:rsidRDefault="0092089D" w:rsidP="00CA7276">
            <w:pPr>
              <w:jc w:val="center"/>
              <w:rPr>
                <w:color w:val="333333"/>
                <w:szCs w:val="18"/>
              </w:rPr>
            </w:pPr>
            <w:r>
              <w:rPr>
                <w:szCs w:val="18"/>
                <w:lang w:val="en-US"/>
              </w:rPr>
              <w:t>3</w:t>
            </w:r>
            <w:proofErr w:type="spellStart"/>
            <w:r>
              <w:rPr>
                <w:szCs w:val="18"/>
                <w:lang w:val="en-GB"/>
              </w:rPr>
              <w:t>rd</w:t>
            </w:r>
            <w:proofErr w:type="spellEnd"/>
          </w:p>
        </w:tc>
        <w:tc>
          <w:tcPr>
            <w:tcW w:w="1276" w:type="dxa"/>
            <w:shd w:val="clear" w:color="auto" w:fill="auto"/>
            <w:vAlign w:val="center"/>
          </w:tcPr>
          <w:p w14:paraId="651B45C1" w14:textId="77777777" w:rsidR="00F115A3" w:rsidRPr="001566F0" w:rsidRDefault="00F115A3" w:rsidP="00CA7276">
            <w:pPr>
              <w:jc w:val="center"/>
              <w:rPr>
                <w:color w:val="333333"/>
                <w:szCs w:val="18"/>
              </w:rPr>
            </w:pPr>
            <w:r w:rsidRPr="001566F0">
              <w:rPr>
                <w:color w:val="333333"/>
                <w:szCs w:val="18"/>
              </w:rPr>
              <w:t>6</w:t>
            </w:r>
          </w:p>
        </w:tc>
        <w:tc>
          <w:tcPr>
            <w:tcW w:w="992" w:type="dxa"/>
            <w:shd w:val="clear" w:color="auto" w:fill="auto"/>
            <w:vAlign w:val="center"/>
          </w:tcPr>
          <w:p w14:paraId="624FF333" w14:textId="77777777" w:rsidR="00F115A3" w:rsidRPr="00CF1317" w:rsidRDefault="00F115A3" w:rsidP="00CA7276">
            <w:pPr>
              <w:jc w:val="center"/>
              <w:rPr>
                <w:color w:val="000000"/>
                <w:szCs w:val="18"/>
                <w:lang w:val="en-US"/>
              </w:rPr>
            </w:pPr>
          </w:p>
        </w:tc>
      </w:tr>
      <w:tr w:rsidR="00F115A3" w:rsidRPr="00CF1317" w14:paraId="18523FB1" w14:textId="77777777" w:rsidTr="00CA7276">
        <w:tc>
          <w:tcPr>
            <w:tcW w:w="663" w:type="dxa"/>
            <w:shd w:val="clear" w:color="auto" w:fill="auto"/>
            <w:vAlign w:val="bottom"/>
          </w:tcPr>
          <w:p w14:paraId="01F4673C" w14:textId="77777777" w:rsidR="00F115A3" w:rsidRPr="001566F0" w:rsidRDefault="00F115A3" w:rsidP="00CA7276">
            <w:pPr>
              <w:jc w:val="center"/>
              <w:rPr>
                <w:color w:val="000000"/>
                <w:szCs w:val="18"/>
              </w:rPr>
            </w:pPr>
            <w:r w:rsidRPr="001566F0">
              <w:rPr>
                <w:color w:val="000000"/>
                <w:szCs w:val="18"/>
              </w:rPr>
              <w:t>2</w:t>
            </w:r>
          </w:p>
        </w:tc>
        <w:tc>
          <w:tcPr>
            <w:tcW w:w="710" w:type="dxa"/>
            <w:vAlign w:val="center"/>
          </w:tcPr>
          <w:p w14:paraId="18292AD0" w14:textId="77777777" w:rsidR="00F115A3" w:rsidRPr="001566F0" w:rsidRDefault="00F115A3" w:rsidP="00CA7276">
            <w:pPr>
              <w:jc w:val="center"/>
              <w:rPr>
                <w:color w:val="333333"/>
                <w:szCs w:val="18"/>
              </w:rPr>
            </w:pPr>
            <w:r w:rsidRPr="001566F0">
              <w:rPr>
                <w:color w:val="333333"/>
                <w:szCs w:val="18"/>
              </w:rPr>
              <w:t>403</w:t>
            </w:r>
          </w:p>
        </w:tc>
        <w:tc>
          <w:tcPr>
            <w:tcW w:w="3260" w:type="dxa"/>
            <w:shd w:val="clear" w:color="auto" w:fill="auto"/>
            <w:vAlign w:val="center"/>
          </w:tcPr>
          <w:p w14:paraId="7E5C2203" w14:textId="77777777" w:rsidR="00F115A3" w:rsidRPr="00CF1317" w:rsidRDefault="00F115A3" w:rsidP="00CA7276">
            <w:pPr>
              <w:rPr>
                <w:szCs w:val="18"/>
              </w:rPr>
            </w:pPr>
            <w:proofErr w:type="spellStart"/>
            <w:r w:rsidRPr="00F63077">
              <w:rPr>
                <w:szCs w:val="18"/>
              </w:rPr>
              <w:t>Road</w:t>
            </w:r>
            <w:proofErr w:type="spellEnd"/>
            <w:r w:rsidRPr="00F63077">
              <w:rPr>
                <w:szCs w:val="18"/>
              </w:rPr>
              <w:t xml:space="preserve"> </w:t>
            </w:r>
            <w:proofErr w:type="spellStart"/>
            <w:r w:rsidRPr="00F63077">
              <w:rPr>
                <w:szCs w:val="18"/>
              </w:rPr>
              <w:t>Construction</w:t>
            </w:r>
            <w:proofErr w:type="spellEnd"/>
            <w:r>
              <w:rPr>
                <w:szCs w:val="18"/>
              </w:rPr>
              <w:t xml:space="preserve"> ΙΙ</w:t>
            </w:r>
          </w:p>
        </w:tc>
        <w:tc>
          <w:tcPr>
            <w:tcW w:w="992" w:type="dxa"/>
            <w:shd w:val="clear" w:color="auto" w:fill="auto"/>
            <w:vAlign w:val="center"/>
          </w:tcPr>
          <w:p w14:paraId="2F91C3A1" w14:textId="08EFBA12" w:rsidR="00F115A3" w:rsidRPr="001566F0" w:rsidRDefault="0092089D" w:rsidP="00CA7276">
            <w:pPr>
              <w:jc w:val="center"/>
              <w:rPr>
                <w:color w:val="333333"/>
                <w:szCs w:val="18"/>
              </w:rPr>
            </w:pPr>
            <w:r>
              <w:rPr>
                <w:szCs w:val="18"/>
                <w:lang w:val="en-US"/>
              </w:rPr>
              <w:t>4</w:t>
            </w:r>
            <w:proofErr w:type="spellStart"/>
            <w:r>
              <w:rPr>
                <w:szCs w:val="18"/>
                <w:lang w:val="en-GB"/>
              </w:rPr>
              <w:t>th</w:t>
            </w:r>
            <w:proofErr w:type="spellEnd"/>
          </w:p>
        </w:tc>
        <w:tc>
          <w:tcPr>
            <w:tcW w:w="1276" w:type="dxa"/>
            <w:shd w:val="clear" w:color="auto" w:fill="auto"/>
            <w:vAlign w:val="center"/>
          </w:tcPr>
          <w:p w14:paraId="060AB8C1" w14:textId="77777777" w:rsidR="00F115A3" w:rsidRPr="001566F0" w:rsidRDefault="00F115A3" w:rsidP="00CA7276">
            <w:pPr>
              <w:jc w:val="center"/>
              <w:rPr>
                <w:color w:val="333333"/>
                <w:szCs w:val="18"/>
              </w:rPr>
            </w:pPr>
            <w:r w:rsidRPr="001566F0">
              <w:rPr>
                <w:color w:val="333333"/>
                <w:szCs w:val="18"/>
              </w:rPr>
              <w:t>5</w:t>
            </w:r>
          </w:p>
        </w:tc>
        <w:tc>
          <w:tcPr>
            <w:tcW w:w="992" w:type="dxa"/>
            <w:shd w:val="clear" w:color="auto" w:fill="auto"/>
            <w:vAlign w:val="center"/>
          </w:tcPr>
          <w:p w14:paraId="645E7F9B" w14:textId="77777777" w:rsidR="00F115A3" w:rsidRPr="00CF1317" w:rsidRDefault="00F115A3" w:rsidP="00CA7276">
            <w:pPr>
              <w:jc w:val="center"/>
              <w:rPr>
                <w:color w:val="000000"/>
                <w:szCs w:val="18"/>
              </w:rPr>
            </w:pPr>
          </w:p>
        </w:tc>
      </w:tr>
      <w:tr w:rsidR="0092089D" w:rsidRPr="00CF1317" w14:paraId="4DAE6EC2" w14:textId="77777777" w:rsidTr="0071601E">
        <w:tc>
          <w:tcPr>
            <w:tcW w:w="663" w:type="dxa"/>
            <w:shd w:val="clear" w:color="auto" w:fill="auto"/>
            <w:vAlign w:val="bottom"/>
          </w:tcPr>
          <w:p w14:paraId="26622FBC" w14:textId="77777777" w:rsidR="0092089D" w:rsidRPr="001566F0" w:rsidRDefault="0092089D" w:rsidP="00CA7276">
            <w:pPr>
              <w:jc w:val="center"/>
              <w:rPr>
                <w:color w:val="000000"/>
                <w:szCs w:val="18"/>
              </w:rPr>
            </w:pPr>
            <w:r w:rsidRPr="001566F0">
              <w:rPr>
                <w:color w:val="000000"/>
                <w:szCs w:val="18"/>
              </w:rPr>
              <w:t>3</w:t>
            </w:r>
          </w:p>
        </w:tc>
        <w:tc>
          <w:tcPr>
            <w:tcW w:w="710" w:type="dxa"/>
            <w:vAlign w:val="center"/>
          </w:tcPr>
          <w:p w14:paraId="1FCE0F3F" w14:textId="77777777" w:rsidR="0092089D" w:rsidRPr="001566F0" w:rsidRDefault="0092089D" w:rsidP="00CA7276">
            <w:pPr>
              <w:jc w:val="center"/>
              <w:rPr>
                <w:color w:val="333333"/>
                <w:szCs w:val="18"/>
              </w:rPr>
            </w:pPr>
            <w:r w:rsidRPr="001566F0">
              <w:rPr>
                <w:color w:val="333333"/>
                <w:szCs w:val="18"/>
              </w:rPr>
              <w:t>501</w:t>
            </w:r>
          </w:p>
        </w:tc>
        <w:tc>
          <w:tcPr>
            <w:tcW w:w="3260" w:type="dxa"/>
            <w:shd w:val="clear" w:color="auto" w:fill="auto"/>
          </w:tcPr>
          <w:p w14:paraId="3F2BB675" w14:textId="77777777" w:rsidR="0092089D" w:rsidRPr="00773E47" w:rsidRDefault="0092089D" w:rsidP="00CA7276">
            <w:pPr>
              <w:rPr>
                <w:szCs w:val="18"/>
                <w:lang w:val="en-US"/>
              </w:rPr>
            </w:pPr>
            <w:r>
              <w:rPr>
                <w:szCs w:val="18"/>
                <w:lang w:val="en-US"/>
              </w:rPr>
              <w:t>GPS</w:t>
            </w:r>
          </w:p>
        </w:tc>
        <w:tc>
          <w:tcPr>
            <w:tcW w:w="992" w:type="dxa"/>
            <w:shd w:val="clear" w:color="auto" w:fill="auto"/>
          </w:tcPr>
          <w:p w14:paraId="0B0386CA" w14:textId="46CB591E" w:rsidR="0092089D" w:rsidRPr="001566F0" w:rsidRDefault="0092089D" w:rsidP="00CA7276">
            <w:pPr>
              <w:jc w:val="center"/>
              <w:rPr>
                <w:color w:val="333333"/>
                <w:szCs w:val="18"/>
              </w:rPr>
            </w:pPr>
            <w:r w:rsidRPr="00823C75">
              <w:rPr>
                <w:szCs w:val="18"/>
                <w:lang w:val="en-GB"/>
              </w:rPr>
              <w:t>5th</w:t>
            </w:r>
          </w:p>
        </w:tc>
        <w:tc>
          <w:tcPr>
            <w:tcW w:w="1276" w:type="dxa"/>
            <w:shd w:val="clear" w:color="auto" w:fill="auto"/>
            <w:vAlign w:val="center"/>
          </w:tcPr>
          <w:p w14:paraId="2156B685" w14:textId="77777777" w:rsidR="0092089D" w:rsidRPr="001566F0" w:rsidRDefault="0092089D" w:rsidP="00CA7276">
            <w:pPr>
              <w:jc w:val="center"/>
              <w:rPr>
                <w:color w:val="333333"/>
                <w:szCs w:val="18"/>
              </w:rPr>
            </w:pPr>
            <w:r w:rsidRPr="001566F0">
              <w:rPr>
                <w:color w:val="333333"/>
                <w:szCs w:val="18"/>
              </w:rPr>
              <w:t>6</w:t>
            </w:r>
          </w:p>
        </w:tc>
        <w:tc>
          <w:tcPr>
            <w:tcW w:w="992" w:type="dxa"/>
            <w:shd w:val="clear" w:color="auto" w:fill="auto"/>
            <w:vAlign w:val="center"/>
          </w:tcPr>
          <w:p w14:paraId="16A4DC91" w14:textId="77777777" w:rsidR="0092089D" w:rsidRPr="00CF1317" w:rsidRDefault="0092089D" w:rsidP="00CA7276">
            <w:pPr>
              <w:jc w:val="center"/>
              <w:rPr>
                <w:color w:val="000000"/>
                <w:szCs w:val="18"/>
              </w:rPr>
            </w:pPr>
          </w:p>
        </w:tc>
      </w:tr>
      <w:tr w:rsidR="0092089D" w:rsidRPr="00CF1317" w14:paraId="7B665D75" w14:textId="77777777" w:rsidTr="0071601E">
        <w:tc>
          <w:tcPr>
            <w:tcW w:w="663" w:type="dxa"/>
            <w:shd w:val="clear" w:color="auto" w:fill="auto"/>
            <w:vAlign w:val="bottom"/>
          </w:tcPr>
          <w:p w14:paraId="37DBD847" w14:textId="77777777" w:rsidR="0092089D" w:rsidRPr="001566F0" w:rsidRDefault="0092089D" w:rsidP="00CA7276">
            <w:pPr>
              <w:jc w:val="center"/>
              <w:rPr>
                <w:color w:val="000000"/>
                <w:szCs w:val="18"/>
              </w:rPr>
            </w:pPr>
            <w:r w:rsidRPr="001566F0">
              <w:rPr>
                <w:color w:val="000000"/>
                <w:szCs w:val="18"/>
              </w:rPr>
              <w:t>4</w:t>
            </w:r>
          </w:p>
        </w:tc>
        <w:tc>
          <w:tcPr>
            <w:tcW w:w="710" w:type="dxa"/>
            <w:vAlign w:val="center"/>
          </w:tcPr>
          <w:p w14:paraId="0804E06E" w14:textId="77777777" w:rsidR="0092089D" w:rsidRPr="001566F0" w:rsidRDefault="0092089D" w:rsidP="00CA7276">
            <w:pPr>
              <w:jc w:val="center"/>
              <w:rPr>
                <w:color w:val="333333"/>
                <w:szCs w:val="18"/>
              </w:rPr>
            </w:pPr>
            <w:r w:rsidRPr="001566F0">
              <w:rPr>
                <w:color w:val="333333"/>
                <w:szCs w:val="18"/>
              </w:rPr>
              <w:t>504</w:t>
            </w:r>
          </w:p>
        </w:tc>
        <w:tc>
          <w:tcPr>
            <w:tcW w:w="3260" w:type="dxa"/>
            <w:shd w:val="clear" w:color="auto" w:fill="auto"/>
          </w:tcPr>
          <w:p w14:paraId="3E229E20" w14:textId="77777777" w:rsidR="0092089D" w:rsidRPr="00CF1317" w:rsidRDefault="0092089D" w:rsidP="00CA7276">
            <w:pPr>
              <w:rPr>
                <w:szCs w:val="18"/>
              </w:rPr>
            </w:pPr>
            <w:r w:rsidRPr="00CF1317">
              <w:rPr>
                <w:szCs w:val="18"/>
                <w:lang w:val="en-US"/>
              </w:rPr>
              <w:t>Thematic Cartography</w:t>
            </w:r>
          </w:p>
        </w:tc>
        <w:tc>
          <w:tcPr>
            <w:tcW w:w="992" w:type="dxa"/>
            <w:shd w:val="clear" w:color="auto" w:fill="auto"/>
          </w:tcPr>
          <w:p w14:paraId="5118F403" w14:textId="2045E472" w:rsidR="0092089D" w:rsidRPr="001566F0" w:rsidRDefault="0092089D" w:rsidP="00CA7276">
            <w:pPr>
              <w:jc w:val="center"/>
              <w:rPr>
                <w:color w:val="333333"/>
                <w:szCs w:val="18"/>
              </w:rPr>
            </w:pPr>
            <w:r w:rsidRPr="00823C75">
              <w:rPr>
                <w:szCs w:val="18"/>
                <w:lang w:val="en-GB"/>
              </w:rPr>
              <w:t>5th</w:t>
            </w:r>
          </w:p>
        </w:tc>
        <w:tc>
          <w:tcPr>
            <w:tcW w:w="1276" w:type="dxa"/>
            <w:shd w:val="clear" w:color="auto" w:fill="auto"/>
            <w:vAlign w:val="center"/>
          </w:tcPr>
          <w:p w14:paraId="4555EE62" w14:textId="77777777" w:rsidR="0092089D" w:rsidRPr="001566F0" w:rsidRDefault="0092089D" w:rsidP="00CA7276">
            <w:pPr>
              <w:jc w:val="center"/>
              <w:rPr>
                <w:color w:val="333333"/>
                <w:szCs w:val="18"/>
              </w:rPr>
            </w:pPr>
            <w:r w:rsidRPr="001566F0">
              <w:rPr>
                <w:color w:val="333333"/>
                <w:szCs w:val="18"/>
              </w:rPr>
              <w:t>5</w:t>
            </w:r>
          </w:p>
        </w:tc>
        <w:tc>
          <w:tcPr>
            <w:tcW w:w="992" w:type="dxa"/>
            <w:shd w:val="clear" w:color="auto" w:fill="auto"/>
            <w:vAlign w:val="center"/>
          </w:tcPr>
          <w:p w14:paraId="0CA6F089" w14:textId="77777777" w:rsidR="0092089D" w:rsidRPr="00CF1317" w:rsidRDefault="0092089D" w:rsidP="00CA7276">
            <w:pPr>
              <w:jc w:val="center"/>
              <w:rPr>
                <w:color w:val="000000"/>
                <w:szCs w:val="18"/>
              </w:rPr>
            </w:pPr>
          </w:p>
        </w:tc>
      </w:tr>
      <w:tr w:rsidR="0092089D" w:rsidRPr="00CF1317" w14:paraId="6877A689" w14:textId="77777777" w:rsidTr="00A23404">
        <w:tc>
          <w:tcPr>
            <w:tcW w:w="663" w:type="dxa"/>
            <w:shd w:val="clear" w:color="auto" w:fill="auto"/>
            <w:vAlign w:val="bottom"/>
          </w:tcPr>
          <w:p w14:paraId="211C395B" w14:textId="77777777" w:rsidR="0092089D" w:rsidRPr="001566F0" w:rsidRDefault="0092089D" w:rsidP="00CA7276">
            <w:pPr>
              <w:jc w:val="center"/>
              <w:rPr>
                <w:color w:val="000000"/>
                <w:szCs w:val="18"/>
              </w:rPr>
            </w:pPr>
            <w:r w:rsidRPr="001566F0">
              <w:rPr>
                <w:color w:val="000000"/>
                <w:szCs w:val="18"/>
              </w:rPr>
              <w:t>5</w:t>
            </w:r>
          </w:p>
        </w:tc>
        <w:tc>
          <w:tcPr>
            <w:tcW w:w="710" w:type="dxa"/>
            <w:vAlign w:val="center"/>
          </w:tcPr>
          <w:p w14:paraId="52D1289B" w14:textId="77777777" w:rsidR="0092089D" w:rsidRPr="001566F0" w:rsidRDefault="0092089D" w:rsidP="00CA7276">
            <w:pPr>
              <w:jc w:val="center"/>
              <w:rPr>
                <w:color w:val="333333"/>
                <w:szCs w:val="18"/>
              </w:rPr>
            </w:pPr>
            <w:r w:rsidRPr="001566F0">
              <w:rPr>
                <w:color w:val="333333"/>
                <w:szCs w:val="18"/>
              </w:rPr>
              <w:t>601</w:t>
            </w:r>
          </w:p>
        </w:tc>
        <w:tc>
          <w:tcPr>
            <w:tcW w:w="3260" w:type="dxa"/>
            <w:shd w:val="clear" w:color="auto" w:fill="auto"/>
          </w:tcPr>
          <w:p w14:paraId="3D0FA643" w14:textId="77777777" w:rsidR="0092089D" w:rsidRPr="00773E47" w:rsidRDefault="0092089D" w:rsidP="00CA7276">
            <w:pPr>
              <w:rPr>
                <w:szCs w:val="18"/>
                <w:lang w:val="en-US"/>
              </w:rPr>
            </w:pPr>
            <w:r w:rsidRPr="00CF1317">
              <w:rPr>
                <w:szCs w:val="18"/>
                <w:lang w:val="en-US"/>
              </w:rPr>
              <w:t>Applications in Regional and Urban Planning (GIS III)</w:t>
            </w:r>
          </w:p>
        </w:tc>
        <w:tc>
          <w:tcPr>
            <w:tcW w:w="992" w:type="dxa"/>
            <w:shd w:val="clear" w:color="auto" w:fill="auto"/>
          </w:tcPr>
          <w:p w14:paraId="1C6A3E05" w14:textId="2F8E94A0" w:rsidR="0092089D" w:rsidRPr="001566F0" w:rsidRDefault="0092089D" w:rsidP="00CA7276">
            <w:pPr>
              <w:jc w:val="center"/>
              <w:rPr>
                <w:color w:val="333333"/>
                <w:szCs w:val="18"/>
              </w:rPr>
            </w:pPr>
            <w:r w:rsidRPr="00055B03">
              <w:rPr>
                <w:szCs w:val="18"/>
                <w:lang w:val="en-US"/>
              </w:rPr>
              <w:t>6th</w:t>
            </w:r>
          </w:p>
        </w:tc>
        <w:tc>
          <w:tcPr>
            <w:tcW w:w="1276" w:type="dxa"/>
            <w:shd w:val="clear" w:color="auto" w:fill="auto"/>
            <w:vAlign w:val="center"/>
          </w:tcPr>
          <w:p w14:paraId="32DA0BF3" w14:textId="77777777" w:rsidR="0092089D" w:rsidRPr="001566F0" w:rsidRDefault="0092089D" w:rsidP="00CA7276">
            <w:pPr>
              <w:jc w:val="center"/>
              <w:rPr>
                <w:color w:val="333333"/>
                <w:szCs w:val="18"/>
              </w:rPr>
            </w:pPr>
            <w:r w:rsidRPr="001566F0">
              <w:rPr>
                <w:color w:val="333333"/>
                <w:szCs w:val="18"/>
              </w:rPr>
              <w:t>6</w:t>
            </w:r>
          </w:p>
        </w:tc>
        <w:tc>
          <w:tcPr>
            <w:tcW w:w="992" w:type="dxa"/>
            <w:shd w:val="clear" w:color="auto" w:fill="auto"/>
            <w:vAlign w:val="center"/>
          </w:tcPr>
          <w:p w14:paraId="720943B7" w14:textId="77777777" w:rsidR="0092089D" w:rsidRPr="00CF1317" w:rsidRDefault="0092089D" w:rsidP="00CA7276">
            <w:pPr>
              <w:jc w:val="center"/>
              <w:rPr>
                <w:color w:val="000000"/>
                <w:szCs w:val="18"/>
              </w:rPr>
            </w:pPr>
          </w:p>
        </w:tc>
      </w:tr>
      <w:tr w:rsidR="0092089D" w:rsidRPr="00CF1317" w14:paraId="26FDF8FD" w14:textId="77777777" w:rsidTr="00A23404">
        <w:tc>
          <w:tcPr>
            <w:tcW w:w="663" w:type="dxa"/>
            <w:shd w:val="clear" w:color="auto" w:fill="auto"/>
            <w:vAlign w:val="bottom"/>
          </w:tcPr>
          <w:p w14:paraId="513CB4B4" w14:textId="77777777" w:rsidR="0092089D" w:rsidRPr="001566F0" w:rsidRDefault="0092089D" w:rsidP="00CA7276">
            <w:pPr>
              <w:jc w:val="center"/>
              <w:rPr>
                <w:color w:val="000000"/>
                <w:szCs w:val="18"/>
              </w:rPr>
            </w:pPr>
            <w:r w:rsidRPr="001566F0">
              <w:rPr>
                <w:color w:val="000000"/>
                <w:szCs w:val="18"/>
              </w:rPr>
              <w:t>6</w:t>
            </w:r>
          </w:p>
        </w:tc>
        <w:tc>
          <w:tcPr>
            <w:tcW w:w="710" w:type="dxa"/>
            <w:vAlign w:val="center"/>
          </w:tcPr>
          <w:p w14:paraId="20ED3C8D" w14:textId="77777777" w:rsidR="0092089D" w:rsidRPr="001566F0" w:rsidRDefault="0092089D" w:rsidP="00CA7276">
            <w:pPr>
              <w:jc w:val="center"/>
              <w:rPr>
                <w:color w:val="333333"/>
                <w:szCs w:val="18"/>
              </w:rPr>
            </w:pPr>
            <w:r w:rsidRPr="001566F0">
              <w:rPr>
                <w:color w:val="333333"/>
                <w:szCs w:val="18"/>
              </w:rPr>
              <w:t>603</w:t>
            </w:r>
          </w:p>
        </w:tc>
        <w:tc>
          <w:tcPr>
            <w:tcW w:w="3260" w:type="dxa"/>
            <w:shd w:val="clear" w:color="auto" w:fill="auto"/>
          </w:tcPr>
          <w:p w14:paraId="4838BAEC" w14:textId="77777777" w:rsidR="0092089D" w:rsidRPr="00CF1317" w:rsidRDefault="0092089D" w:rsidP="00CA7276">
            <w:pPr>
              <w:rPr>
                <w:szCs w:val="18"/>
              </w:rPr>
            </w:pPr>
            <w:proofErr w:type="spellStart"/>
            <w:r w:rsidRPr="00CF1317">
              <w:rPr>
                <w:szCs w:val="18"/>
              </w:rPr>
              <w:t>Cadastral</w:t>
            </w:r>
            <w:proofErr w:type="spellEnd"/>
            <w:r w:rsidRPr="00CF1317">
              <w:rPr>
                <w:szCs w:val="18"/>
              </w:rPr>
              <w:t xml:space="preserve"> </w:t>
            </w:r>
            <w:r w:rsidRPr="00CF1317">
              <w:rPr>
                <w:szCs w:val="18"/>
                <w:lang w:val="en-US"/>
              </w:rPr>
              <w:t>Surveying</w:t>
            </w:r>
          </w:p>
        </w:tc>
        <w:tc>
          <w:tcPr>
            <w:tcW w:w="992" w:type="dxa"/>
            <w:shd w:val="clear" w:color="auto" w:fill="auto"/>
          </w:tcPr>
          <w:p w14:paraId="4367D76F" w14:textId="7282AE46" w:rsidR="0092089D" w:rsidRPr="001566F0" w:rsidRDefault="0092089D" w:rsidP="00CA7276">
            <w:pPr>
              <w:jc w:val="center"/>
              <w:rPr>
                <w:color w:val="333333"/>
                <w:szCs w:val="18"/>
              </w:rPr>
            </w:pPr>
            <w:r w:rsidRPr="00055B03">
              <w:rPr>
                <w:szCs w:val="18"/>
                <w:lang w:val="en-US"/>
              </w:rPr>
              <w:t>6th</w:t>
            </w:r>
          </w:p>
        </w:tc>
        <w:tc>
          <w:tcPr>
            <w:tcW w:w="1276" w:type="dxa"/>
            <w:shd w:val="clear" w:color="auto" w:fill="auto"/>
            <w:vAlign w:val="center"/>
          </w:tcPr>
          <w:p w14:paraId="01C0A627" w14:textId="77777777" w:rsidR="0092089D" w:rsidRPr="001566F0" w:rsidRDefault="0092089D" w:rsidP="00CA7276">
            <w:pPr>
              <w:jc w:val="center"/>
              <w:rPr>
                <w:color w:val="333333"/>
                <w:szCs w:val="18"/>
              </w:rPr>
            </w:pPr>
            <w:r w:rsidRPr="001566F0">
              <w:rPr>
                <w:color w:val="333333"/>
                <w:szCs w:val="18"/>
              </w:rPr>
              <w:t>5</w:t>
            </w:r>
          </w:p>
        </w:tc>
        <w:tc>
          <w:tcPr>
            <w:tcW w:w="992" w:type="dxa"/>
            <w:shd w:val="clear" w:color="auto" w:fill="auto"/>
            <w:vAlign w:val="center"/>
          </w:tcPr>
          <w:p w14:paraId="56B2DE10" w14:textId="77777777" w:rsidR="0092089D" w:rsidRPr="00CF1317" w:rsidRDefault="0092089D" w:rsidP="00CA7276">
            <w:pPr>
              <w:jc w:val="center"/>
              <w:rPr>
                <w:color w:val="000000"/>
                <w:szCs w:val="18"/>
              </w:rPr>
            </w:pPr>
          </w:p>
        </w:tc>
      </w:tr>
      <w:tr w:rsidR="0092089D" w:rsidRPr="00CF1317" w14:paraId="4615D14B" w14:textId="77777777" w:rsidTr="00A23404">
        <w:tc>
          <w:tcPr>
            <w:tcW w:w="663" w:type="dxa"/>
            <w:shd w:val="clear" w:color="auto" w:fill="auto"/>
            <w:vAlign w:val="bottom"/>
          </w:tcPr>
          <w:p w14:paraId="7845BEF9" w14:textId="77777777" w:rsidR="0092089D" w:rsidRPr="001566F0" w:rsidRDefault="0092089D" w:rsidP="00CA7276">
            <w:pPr>
              <w:jc w:val="center"/>
              <w:rPr>
                <w:color w:val="000000"/>
                <w:szCs w:val="18"/>
              </w:rPr>
            </w:pPr>
            <w:r w:rsidRPr="001566F0">
              <w:rPr>
                <w:color w:val="000000"/>
                <w:szCs w:val="18"/>
              </w:rPr>
              <w:t>7</w:t>
            </w:r>
          </w:p>
        </w:tc>
        <w:tc>
          <w:tcPr>
            <w:tcW w:w="710" w:type="dxa"/>
            <w:vAlign w:val="center"/>
          </w:tcPr>
          <w:p w14:paraId="26BC5816" w14:textId="77777777" w:rsidR="0092089D" w:rsidRPr="001566F0" w:rsidRDefault="0092089D" w:rsidP="00CA7276">
            <w:pPr>
              <w:jc w:val="center"/>
              <w:rPr>
                <w:color w:val="333333"/>
                <w:szCs w:val="18"/>
              </w:rPr>
            </w:pPr>
            <w:r w:rsidRPr="001566F0">
              <w:rPr>
                <w:color w:val="333333"/>
                <w:szCs w:val="18"/>
              </w:rPr>
              <w:t>606</w:t>
            </w:r>
          </w:p>
        </w:tc>
        <w:tc>
          <w:tcPr>
            <w:tcW w:w="3260" w:type="dxa"/>
            <w:shd w:val="clear" w:color="auto" w:fill="auto"/>
          </w:tcPr>
          <w:p w14:paraId="228C00C3" w14:textId="77777777" w:rsidR="0092089D" w:rsidRPr="00CF1317" w:rsidRDefault="0092089D" w:rsidP="00CA7276">
            <w:pPr>
              <w:jc w:val="both"/>
              <w:rPr>
                <w:color w:val="000000"/>
                <w:szCs w:val="18"/>
                <w:lang w:val="en-US"/>
              </w:rPr>
            </w:pPr>
            <w:r w:rsidRPr="00CF1317">
              <w:rPr>
                <w:szCs w:val="18"/>
                <w:lang w:val="en-US"/>
              </w:rPr>
              <w:t>Remote Sensing</w:t>
            </w:r>
          </w:p>
        </w:tc>
        <w:tc>
          <w:tcPr>
            <w:tcW w:w="992" w:type="dxa"/>
            <w:shd w:val="clear" w:color="auto" w:fill="auto"/>
          </w:tcPr>
          <w:p w14:paraId="7005F83A" w14:textId="2329CCBD" w:rsidR="0092089D" w:rsidRPr="001566F0" w:rsidRDefault="0092089D" w:rsidP="00CA7276">
            <w:pPr>
              <w:jc w:val="center"/>
              <w:rPr>
                <w:color w:val="333333"/>
                <w:szCs w:val="18"/>
              </w:rPr>
            </w:pPr>
            <w:r w:rsidRPr="00055B03">
              <w:rPr>
                <w:szCs w:val="18"/>
                <w:lang w:val="en-US"/>
              </w:rPr>
              <w:t>6th</w:t>
            </w:r>
          </w:p>
        </w:tc>
        <w:tc>
          <w:tcPr>
            <w:tcW w:w="1276" w:type="dxa"/>
            <w:shd w:val="clear" w:color="auto" w:fill="auto"/>
            <w:vAlign w:val="center"/>
          </w:tcPr>
          <w:p w14:paraId="3010BC89" w14:textId="77777777" w:rsidR="0092089D" w:rsidRPr="001566F0" w:rsidRDefault="0092089D" w:rsidP="00CA7276">
            <w:pPr>
              <w:jc w:val="center"/>
              <w:rPr>
                <w:color w:val="333333"/>
                <w:szCs w:val="18"/>
              </w:rPr>
            </w:pPr>
            <w:r w:rsidRPr="001566F0">
              <w:rPr>
                <w:color w:val="333333"/>
                <w:szCs w:val="18"/>
              </w:rPr>
              <w:t>7</w:t>
            </w:r>
          </w:p>
        </w:tc>
        <w:tc>
          <w:tcPr>
            <w:tcW w:w="992" w:type="dxa"/>
            <w:shd w:val="clear" w:color="auto" w:fill="auto"/>
            <w:vAlign w:val="center"/>
          </w:tcPr>
          <w:p w14:paraId="0D1DAA2A" w14:textId="77777777" w:rsidR="0092089D" w:rsidRPr="00CF1317" w:rsidRDefault="0092089D" w:rsidP="00CA7276">
            <w:pPr>
              <w:jc w:val="center"/>
              <w:rPr>
                <w:color w:val="000000"/>
                <w:szCs w:val="18"/>
              </w:rPr>
            </w:pPr>
          </w:p>
        </w:tc>
      </w:tr>
      <w:tr w:rsidR="00F115A3" w:rsidRPr="00CF1317" w14:paraId="16BB48FC" w14:textId="77777777" w:rsidTr="00CA7276">
        <w:tc>
          <w:tcPr>
            <w:tcW w:w="663" w:type="dxa"/>
            <w:shd w:val="clear" w:color="auto" w:fill="auto"/>
            <w:vAlign w:val="bottom"/>
          </w:tcPr>
          <w:p w14:paraId="4E0B0163" w14:textId="77777777" w:rsidR="00F115A3" w:rsidRPr="001566F0" w:rsidRDefault="00F115A3" w:rsidP="00CA7276">
            <w:pPr>
              <w:jc w:val="center"/>
              <w:rPr>
                <w:color w:val="000000"/>
                <w:szCs w:val="18"/>
              </w:rPr>
            </w:pPr>
            <w:r>
              <w:rPr>
                <w:color w:val="000000"/>
                <w:szCs w:val="18"/>
              </w:rPr>
              <w:t>8</w:t>
            </w:r>
          </w:p>
        </w:tc>
        <w:tc>
          <w:tcPr>
            <w:tcW w:w="710" w:type="dxa"/>
            <w:vAlign w:val="center"/>
          </w:tcPr>
          <w:p w14:paraId="17411653" w14:textId="77777777" w:rsidR="00F115A3" w:rsidRPr="001566F0" w:rsidRDefault="00F115A3" w:rsidP="00CA7276">
            <w:pPr>
              <w:jc w:val="center"/>
              <w:rPr>
                <w:color w:val="333333"/>
                <w:szCs w:val="18"/>
              </w:rPr>
            </w:pPr>
            <w:r w:rsidRPr="001566F0">
              <w:rPr>
                <w:color w:val="333333"/>
                <w:szCs w:val="18"/>
              </w:rPr>
              <w:t>703</w:t>
            </w:r>
          </w:p>
        </w:tc>
        <w:tc>
          <w:tcPr>
            <w:tcW w:w="3260" w:type="dxa"/>
            <w:tcBorders>
              <w:bottom w:val="single" w:sz="4" w:space="0" w:color="auto"/>
            </w:tcBorders>
            <w:shd w:val="clear" w:color="auto" w:fill="auto"/>
          </w:tcPr>
          <w:p w14:paraId="37021C16" w14:textId="77777777" w:rsidR="00F115A3" w:rsidRPr="00CF1317" w:rsidRDefault="00F115A3" w:rsidP="00CA7276">
            <w:pPr>
              <w:jc w:val="both"/>
              <w:rPr>
                <w:color w:val="000000"/>
                <w:szCs w:val="18"/>
                <w:lang w:val="en-US"/>
              </w:rPr>
            </w:pPr>
            <w:r w:rsidRPr="00CF1317">
              <w:rPr>
                <w:szCs w:val="18"/>
                <w:lang w:val="en-US"/>
              </w:rPr>
              <w:t>Cultural Documentation Systems</w:t>
            </w:r>
          </w:p>
        </w:tc>
        <w:tc>
          <w:tcPr>
            <w:tcW w:w="992" w:type="dxa"/>
            <w:shd w:val="clear" w:color="auto" w:fill="auto"/>
            <w:vAlign w:val="center"/>
          </w:tcPr>
          <w:p w14:paraId="66FC38BA" w14:textId="63BC7807" w:rsidR="00F115A3" w:rsidRPr="001566F0" w:rsidRDefault="0092089D" w:rsidP="00CA7276">
            <w:pPr>
              <w:jc w:val="center"/>
              <w:rPr>
                <w:color w:val="333333"/>
                <w:szCs w:val="18"/>
              </w:rPr>
            </w:pPr>
            <w:r>
              <w:rPr>
                <w:szCs w:val="18"/>
                <w:lang w:val="en-US"/>
              </w:rPr>
              <w:t>7th</w:t>
            </w:r>
          </w:p>
        </w:tc>
        <w:tc>
          <w:tcPr>
            <w:tcW w:w="1276" w:type="dxa"/>
            <w:shd w:val="clear" w:color="auto" w:fill="auto"/>
            <w:vAlign w:val="center"/>
          </w:tcPr>
          <w:p w14:paraId="7519355F" w14:textId="77777777" w:rsidR="00F115A3" w:rsidRPr="001566F0" w:rsidRDefault="00F115A3" w:rsidP="00CA7276">
            <w:pPr>
              <w:jc w:val="center"/>
              <w:rPr>
                <w:color w:val="333333"/>
                <w:szCs w:val="18"/>
              </w:rPr>
            </w:pPr>
            <w:r w:rsidRPr="001566F0">
              <w:rPr>
                <w:color w:val="333333"/>
                <w:szCs w:val="18"/>
              </w:rPr>
              <w:t>5</w:t>
            </w:r>
          </w:p>
        </w:tc>
        <w:tc>
          <w:tcPr>
            <w:tcW w:w="992" w:type="dxa"/>
            <w:shd w:val="clear" w:color="auto" w:fill="auto"/>
            <w:vAlign w:val="center"/>
          </w:tcPr>
          <w:p w14:paraId="63217CBD" w14:textId="77777777" w:rsidR="00F115A3" w:rsidRPr="00CF1317" w:rsidRDefault="00F115A3" w:rsidP="00CA7276">
            <w:pPr>
              <w:jc w:val="center"/>
              <w:rPr>
                <w:color w:val="000000"/>
                <w:szCs w:val="18"/>
              </w:rPr>
            </w:pPr>
          </w:p>
        </w:tc>
      </w:tr>
      <w:tr w:rsidR="0092089D" w:rsidRPr="00CF1317" w14:paraId="2D7A54E1" w14:textId="77777777" w:rsidTr="009D53FF">
        <w:tc>
          <w:tcPr>
            <w:tcW w:w="663" w:type="dxa"/>
            <w:shd w:val="clear" w:color="auto" w:fill="auto"/>
            <w:vAlign w:val="bottom"/>
          </w:tcPr>
          <w:p w14:paraId="29EBBBB9" w14:textId="77777777" w:rsidR="0092089D" w:rsidRPr="001566F0" w:rsidRDefault="0092089D" w:rsidP="00CA7276">
            <w:pPr>
              <w:jc w:val="center"/>
              <w:rPr>
                <w:color w:val="000000"/>
                <w:szCs w:val="18"/>
              </w:rPr>
            </w:pPr>
            <w:r>
              <w:rPr>
                <w:color w:val="000000"/>
                <w:szCs w:val="18"/>
              </w:rPr>
              <w:lastRenderedPageBreak/>
              <w:t>9</w:t>
            </w:r>
          </w:p>
        </w:tc>
        <w:tc>
          <w:tcPr>
            <w:tcW w:w="710" w:type="dxa"/>
            <w:vAlign w:val="center"/>
          </w:tcPr>
          <w:p w14:paraId="538D6952" w14:textId="77777777" w:rsidR="0092089D" w:rsidRPr="001566F0" w:rsidRDefault="0092089D" w:rsidP="00CA7276">
            <w:pPr>
              <w:jc w:val="center"/>
              <w:rPr>
                <w:color w:val="333333"/>
                <w:szCs w:val="18"/>
              </w:rPr>
            </w:pPr>
            <w:r w:rsidRPr="001566F0">
              <w:rPr>
                <w:color w:val="333333"/>
                <w:szCs w:val="18"/>
              </w:rPr>
              <w:t>704</w:t>
            </w:r>
          </w:p>
        </w:tc>
        <w:tc>
          <w:tcPr>
            <w:tcW w:w="3260" w:type="dxa"/>
            <w:shd w:val="clear" w:color="auto" w:fill="auto"/>
          </w:tcPr>
          <w:p w14:paraId="730E42B5" w14:textId="77777777" w:rsidR="0092089D" w:rsidRPr="00CF1317" w:rsidRDefault="0092089D" w:rsidP="00CA7276">
            <w:pPr>
              <w:jc w:val="both"/>
              <w:rPr>
                <w:color w:val="000000"/>
                <w:szCs w:val="18"/>
                <w:lang w:val="en-US"/>
              </w:rPr>
            </w:pPr>
            <w:r>
              <w:rPr>
                <w:color w:val="000000"/>
                <w:szCs w:val="18"/>
                <w:lang w:val="en-US"/>
              </w:rPr>
              <w:t>Urban Hydraulic Systems</w:t>
            </w:r>
          </w:p>
        </w:tc>
        <w:tc>
          <w:tcPr>
            <w:tcW w:w="992" w:type="dxa"/>
            <w:shd w:val="clear" w:color="auto" w:fill="auto"/>
          </w:tcPr>
          <w:p w14:paraId="05220461" w14:textId="27D8F7C5" w:rsidR="0092089D" w:rsidRPr="001566F0" w:rsidRDefault="0092089D" w:rsidP="00CA7276">
            <w:pPr>
              <w:jc w:val="center"/>
              <w:rPr>
                <w:color w:val="333333"/>
                <w:szCs w:val="18"/>
              </w:rPr>
            </w:pPr>
            <w:r w:rsidRPr="003C3725">
              <w:rPr>
                <w:szCs w:val="18"/>
                <w:lang w:val="en-US"/>
              </w:rPr>
              <w:t>7th</w:t>
            </w:r>
          </w:p>
        </w:tc>
        <w:tc>
          <w:tcPr>
            <w:tcW w:w="1276" w:type="dxa"/>
            <w:shd w:val="clear" w:color="auto" w:fill="auto"/>
            <w:vAlign w:val="center"/>
          </w:tcPr>
          <w:p w14:paraId="050EC300" w14:textId="77777777" w:rsidR="0092089D" w:rsidRPr="001566F0" w:rsidRDefault="0092089D" w:rsidP="00CA7276">
            <w:pPr>
              <w:jc w:val="center"/>
              <w:rPr>
                <w:color w:val="333333"/>
                <w:szCs w:val="18"/>
              </w:rPr>
            </w:pPr>
            <w:r w:rsidRPr="001566F0">
              <w:rPr>
                <w:color w:val="333333"/>
                <w:szCs w:val="18"/>
              </w:rPr>
              <w:t>7</w:t>
            </w:r>
          </w:p>
        </w:tc>
        <w:tc>
          <w:tcPr>
            <w:tcW w:w="992" w:type="dxa"/>
            <w:shd w:val="clear" w:color="auto" w:fill="auto"/>
            <w:vAlign w:val="center"/>
          </w:tcPr>
          <w:p w14:paraId="225B8E99" w14:textId="77777777" w:rsidR="0092089D" w:rsidRPr="00CF1317" w:rsidRDefault="0092089D" w:rsidP="00CA7276">
            <w:pPr>
              <w:jc w:val="center"/>
              <w:rPr>
                <w:color w:val="000000"/>
                <w:szCs w:val="18"/>
              </w:rPr>
            </w:pPr>
          </w:p>
        </w:tc>
      </w:tr>
      <w:tr w:rsidR="0092089D" w:rsidRPr="00CF1317" w14:paraId="6CD32A08" w14:textId="77777777" w:rsidTr="009D53FF">
        <w:tc>
          <w:tcPr>
            <w:tcW w:w="663" w:type="dxa"/>
            <w:shd w:val="clear" w:color="auto" w:fill="auto"/>
            <w:vAlign w:val="bottom"/>
          </w:tcPr>
          <w:p w14:paraId="491718A6" w14:textId="77777777" w:rsidR="0092089D" w:rsidRPr="001566F0" w:rsidRDefault="0092089D" w:rsidP="00CA7276">
            <w:pPr>
              <w:jc w:val="center"/>
              <w:rPr>
                <w:color w:val="000000"/>
                <w:szCs w:val="18"/>
              </w:rPr>
            </w:pPr>
            <w:r w:rsidRPr="001566F0">
              <w:rPr>
                <w:color w:val="000000"/>
                <w:szCs w:val="18"/>
              </w:rPr>
              <w:t>1</w:t>
            </w:r>
            <w:r>
              <w:rPr>
                <w:color w:val="000000"/>
                <w:szCs w:val="18"/>
              </w:rPr>
              <w:t>0</w:t>
            </w:r>
          </w:p>
        </w:tc>
        <w:tc>
          <w:tcPr>
            <w:tcW w:w="710" w:type="dxa"/>
            <w:vAlign w:val="center"/>
          </w:tcPr>
          <w:p w14:paraId="16197B23" w14:textId="77777777" w:rsidR="0092089D" w:rsidRPr="001566F0" w:rsidRDefault="0092089D" w:rsidP="00CA7276">
            <w:pPr>
              <w:jc w:val="center"/>
              <w:rPr>
                <w:color w:val="333333"/>
                <w:szCs w:val="18"/>
              </w:rPr>
            </w:pPr>
            <w:r w:rsidRPr="001566F0">
              <w:rPr>
                <w:color w:val="333333"/>
                <w:szCs w:val="18"/>
              </w:rPr>
              <w:t>705</w:t>
            </w:r>
          </w:p>
        </w:tc>
        <w:tc>
          <w:tcPr>
            <w:tcW w:w="3260" w:type="dxa"/>
            <w:shd w:val="clear" w:color="auto" w:fill="auto"/>
          </w:tcPr>
          <w:p w14:paraId="6A95B798" w14:textId="77777777" w:rsidR="0092089D" w:rsidRPr="00CF1317" w:rsidRDefault="0092089D" w:rsidP="00CA7276">
            <w:pPr>
              <w:jc w:val="both"/>
              <w:rPr>
                <w:color w:val="000000"/>
                <w:szCs w:val="18"/>
                <w:lang w:val="en-US"/>
              </w:rPr>
            </w:pPr>
            <w:r w:rsidRPr="00CF1317">
              <w:rPr>
                <w:szCs w:val="18"/>
                <w:lang w:val="en-US"/>
              </w:rPr>
              <w:t>Applied Urban Planning</w:t>
            </w:r>
          </w:p>
        </w:tc>
        <w:tc>
          <w:tcPr>
            <w:tcW w:w="992" w:type="dxa"/>
            <w:shd w:val="clear" w:color="auto" w:fill="auto"/>
          </w:tcPr>
          <w:p w14:paraId="0CB11FCF" w14:textId="03784328" w:rsidR="0092089D" w:rsidRPr="001566F0" w:rsidRDefault="0092089D" w:rsidP="00CA7276">
            <w:pPr>
              <w:jc w:val="center"/>
              <w:rPr>
                <w:color w:val="333333"/>
                <w:szCs w:val="18"/>
              </w:rPr>
            </w:pPr>
            <w:r w:rsidRPr="003C3725">
              <w:rPr>
                <w:szCs w:val="18"/>
                <w:lang w:val="en-US"/>
              </w:rPr>
              <w:t>7th</w:t>
            </w:r>
          </w:p>
        </w:tc>
        <w:tc>
          <w:tcPr>
            <w:tcW w:w="1276" w:type="dxa"/>
            <w:shd w:val="clear" w:color="auto" w:fill="auto"/>
            <w:vAlign w:val="center"/>
          </w:tcPr>
          <w:p w14:paraId="021DF6A9" w14:textId="77777777" w:rsidR="0092089D" w:rsidRPr="001566F0" w:rsidRDefault="0092089D" w:rsidP="00CA7276">
            <w:pPr>
              <w:jc w:val="center"/>
              <w:rPr>
                <w:color w:val="333333"/>
                <w:szCs w:val="18"/>
              </w:rPr>
            </w:pPr>
            <w:r w:rsidRPr="001566F0">
              <w:rPr>
                <w:color w:val="333333"/>
                <w:szCs w:val="18"/>
              </w:rPr>
              <w:t>6</w:t>
            </w:r>
          </w:p>
        </w:tc>
        <w:tc>
          <w:tcPr>
            <w:tcW w:w="992" w:type="dxa"/>
            <w:shd w:val="clear" w:color="auto" w:fill="auto"/>
            <w:vAlign w:val="center"/>
          </w:tcPr>
          <w:p w14:paraId="528C562F" w14:textId="77777777" w:rsidR="0092089D" w:rsidRPr="00CF1317" w:rsidRDefault="0092089D" w:rsidP="00CA7276">
            <w:pPr>
              <w:jc w:val="center"/>
              <w:rPr>
                <w:color w:val="000000"/>
                <w:szCs w:val="18"/>
              </w:rPr>
            </w:pPr>
          </w:p>
        </w:tc>
      </w:tr>
      <w:tr w:rsidR="0092089D" w:rsidRPr="00CF1317" w14:paraId="595CB315" w14:textId="77777777" w:rsidTr="009D53FF">
        <w:tc>
          <w:tcPr>
            <w:tcW w:w="663" w:type="dxa"/>
            <w:shd w:val="clear" w:color="auto" w:fill="auto"/>
            <w:vAlign w:val="bottom"/>
          </w:tcPr>
          <w:p w14:paraId="7C006765" w14:textId="77777777" w:rsidR="0092089D" w:rsidRPr="001566F0" w:rsidRDefault="0092089D" w:rsidP="00CA7276">
            <w:pPr>
              <w:jc w:val="center"/>
              <w:rPr>
                <w:color w:val="000000"/>
                <w:szCs w:val="18"/>
              </w:rPr>
            </w:pPr>
            <w:r>
              <w:rPr>
                <w:color w:val="000000"/>
                <w:szCs w:val="18"/>
              </w:rPr>
              <w:t>11</w:t>
            </w:r>
          </w:p>
        </w:tc>
        <w:tc>
          <w:tcPr>
            <w:tcW w:w="710" w:type="dxa"/>
            <w:vAlign w:val="center"/>
          </w:tcPr>
          <w:p w14:paraId="368B7C83" w14:textId="77777777" w:rsidR="0092089D" w:rsidRPr="001566F0" w:rsidRDefault="0092089D" w:rsidP="00CA7276">
            <w:pPr>
              <w:jc w:val="center"/>
              <w:rPr>
                <w:color w:val="333333"/>
                <w:szCs w:val="18"/>
              </w:rPr>
            </w:pPr>
            <w:r w:rsidRPr="001566F0">
              <w:rPr>
                <w:color w:val="333333"/>
                <w:szCs w:val="18"/>
              </w:rPr>
              <w:t>701</w:t>
            </w:r>
          </w:p>
        </w:tc>
        <w:tc>
          <w:tcPr>
            <w:tcW w:w="3260" w:type="dxa"/>
            <w:shd w:val="clear" w:color="auto" w:fill="auto"/>
          </w:tcPr>
          <w:p w14:paraId="203479F2" w14:textId="77777777" w:rsidR="0092089D" w:rsidRPr="005B3BC3" w:rsidRDefault="0092089D" w:rsidP="00CA7276">
            <w:pPr>
              <w:rPr>
                <w:szCs w:val="18"/>
                <w:lang w:val="en-US"/>
              </w:rPr>
            </w:pPr>
            <w:r w:rsidRPr="00CF1317">
              <w:rPr>
                <w:szCs w:val="18"/>
                <w:lang w:val="en-US"/>
              </w:rPr>
              <w:t>Environmental Planning and Spatial Analysis</w:t>
            </w:r>
            <w:r w:rsidRPr="005B3BC3">
              <w:rPr>
                <w:szCs w:val="18"/>
                <w:lang w:val="en-US"/>
              </w:rPr>
              <w:t>***</w:t>
            </w:r>
          </w:p>
        </w:tc>
        <w:tc>
          <w:tcPr>
            <w:tcW w:w="992" w:type="dxa"/>
            <w:shd w:val="clear" w:color="auto" w:fill="auto"/>
          </w:tcPr>
          <w:p w14:paraId="1836EFEA" w14:textId="3769806D" w:rsidR="0092089D" w:rsidRPr="001566F0" w:rsidRDefault="0092089D" w:rsidP="00CA7276">
            <w:pPr>
              <w:jc w:val="center"/>
              <w:rPr>
                <w:color w:val="333333"/>
                <w:szCs w:val="18"/>
              </w:rPr>
            </w:pPr>
            <w:r w:rsidRPr="003C3725">
              <w:rPr>
                <w:szCs w:val="18"/>
                <w:lang w:val="en-US"/>
              </w:rPr>
              <w:t>7th</w:t>
            </w:r>
          </w:p>
        </w:tc>
        <w:tc>
          <w:tcPr>
            <w:tcW w:w="1276" w:type="dxa"/>
            <w:shd w:val="clear" w:color="auto" w:fill="auto"/>
            <w:vAlign w:val="center"/>
          </w:tcPr>
          <w:p w14:paraId="0E9EA3ED" w14:textId="77777777" w:rsidR="0092089D" w:rsidRPr="001566F0" w:rsidRDefault="0092089D" w:rsidP="00CA7276">
            <w:pPr>
              <w:jc w:val="center"/>
              <w:rPr>
                <w:color w:val="333333"/>
                <w:szCs w:val="18"/>
              </w:rPr>
            </w:pPr>
            <w:r w:rsidRPr="001566F0">
              <w:rPr>
                <w:color w:val="333333"/>
                <w:szCs w:val="18"/>
              </w:rPr>
              <w:t>7</w:t>
            </w:r>
          </w:p>
        </w:tc>
        <w:tc>
          <w:tcPr>
            <w:tcW w:w="992" w:type="dxa"/>
            <w:shd w:val="clear" w:color="auto" w:fill="auto"/>
            <w:vAlign w:val="center"/>
          </w:tcPr>
          <w:p w14:paraId="77036C3F" w14:textId="77777777" w:rsidR="0092089D" w:rsidRPr="00CF1317" w:rsidRDefault="0092089D" w:rsidP="00CA7276">
            <w:pPr>
              <w:jc w:val="center"/>
              <w:rPr>
                <w:color w:val="000000"/>
                <w:szCs w:val="18"/>
              </w:rPr>
            </w:pPr>
          </w:p>
        </w:tc>
      </w:tr>
      <w:tr w:rsidR="0092089D" w:rsidRPr="00CF1317" w14:paraId="75BB937F" w14:textId="77777777" w:rsidTr="009D53FF">
        <w:tc>
          <w:tcPr>
            <w:tcW w:w="663" w:type="dxa"/>
            <w:shd w:val="clear" w:color="auto" w:fill="auto"/>
            <w:vAlign w:val="bottom"/>
          </w:tcPr>
          <w:p w14:paraId="544F12C1" w14:textId="77777777" w:rsidR="0092089D" w:rsidRPr="001566F0" w:rsidRDefault="0092089D" w:rsidP="00CA7276">
            <w:pPr>
              <w:jc w:val="center"/>
              <w:rPr>
                <w:color w:val="000000"/>
                <w:szCs w:val="18"/>
              </w:rPr>
            </w:pPr>
            <w:r w:rsidRPr="001566F0">
              <w:rPr>
                <w:color w:val="000000"/>
                <w:szCs w:val="18"/>
              </w:rPr>
              <w:t>12</w:t>
            </w:r>
          </w:p>
        </w:tc>
        <w:tc>
          <w:tcPr>
            <w:tcW w:w="710" w:type="dxa"/>
            <w:vAlign w:val="center"/>
          </w:tcPr>
          <w:p w14:paraId="788F660E" w14:textId="77777777" w:rsidR="0092089D" w:rsidRPr="001566F0" w:rsidRDefault="0092089D" w:rsidP="00CA7276">
            <w:pPr>
              <w:jc w:val="center"/>
              <w:rPr>
                <w:color w:val="333333"/>
                <w:szCs w:val="18"/>
              </w:rPr>
            </w:pPr>
            <w:r w:rsidRPr="001566F0">
              <w:rPr>
                <w:color w:val="333333"/>
                <w:szCs w:val="18"/>
              </w:rPr>
              <w:t>706</w:t>
            </w:r>
          </w:p>
        </w:tc>
        <w:tc>
          <w:tcPr>
            <w:tcW w:w="3260" w:type="dxa"/>
            <w:shd w:val="clear" w:color="auto" w:fill="auto"/>
            <w:vAlign w:val="center"/>
          </w:tcPr>
          <w:p w14:paraId="304B0F2A" w14:textId="77777777" w:rsidR="0092089D" w:rsidRPr="005B3BC3" w:rsidRDefault="0092089D" w:rsidP="00CA7276">
            <w:pPr>
              <w:rPr>
                <w:szCs w:val="18"/>
                <w:lang w:val="en-US"/>
              </w:rPr>
            </w:pPr>
            <w:r w:rsidRPr="00CF1317">
              <w:rPr>
                <w:szCs w:val="18"/>
                <w:lang w:val="en-US"/>
              </w:rPr>
              <w:t>Remote Sensing Applications and Mapping</w:t>
            </w:r>
            <w:r w:rsidRPr="005B3BC3">
              <w:rPr>
                <w:szCs w:val="18"/>
                <w:lang w:val="en-US"/>
              </w:rPr>
              <w:t>***</w:t>
            </w:r>
          </w:p>
        </w:tc>
        <w:tc>
          <w:tcPr>
            <w:tcW w:w="992" w:type="dxa"/>
            <w:shd w:val="clear" w:color="auto" w:fill="auto"/>
          </w:tcPr>
          <w:p w14:paraId="4A917D46" w14:textId="2C412D4E" w:rsidR="0092089D" w:rsidRPr="001566F0" w:rsidRDefault="0092089D" w:rsidP="00CA7276">
            <w:pPr>
              <w:jc w:val="center"/>
              <w:rPr>
                <w:color w:val="333333"/>
                <w:szCs w:val="18"/>
              </w:rPr>
            </w:pPr>
            <w:r w:rsidRPr="003C3725">
              <w:rPr>
                <w:szCs w:val="18"/>
                <w:lang w:val="en-US"/>
              </w:rPr>
              <w:t>7th</w:t>
            </w:r>
          </w:p>
        </w:tc>
        <w:tc>
          <w:tcPr>
            <w:tcW w:w="1276" w:type="dxa"/>
            <w:shd w:val="clear" w:color="auto" w:fill="auto"/>
            <w:vAlign w:val="center"/>
          </w:tcPr>
          <w:p w14:paraId="4A7FB70D" w14:textId="77777777" w:rsidR="0092089D" w:rsidRPr="001566F0" w:rsidRDefault="0092089D" w:rsidP="00CA7276">
            <w:pPr>
              <w:jc w:val="center"/>
              <w:rPr>
                <w:color w:val="333333"/>
                <w:szCs w:val="18"/>
              </w:rPr>
            </w:pPr>
            <w:r w:rsidRPr="001566F0">
              <w:rPr>
                <w:color w:val="333333"/>
                <w:szCs w:val="18"/>
              </w:rPr>
              <w:t>7</w:t>
            </w:r>
          </w:p>
        </w:tc>
        <w:tc>
          <w:tcPr>
            <w:tcW w:w="992" w:type="dxa"/>
            <w:shd w:val="clear" w:color="auto" w:fill="auto"/>
            <w:vAlign w:val="center"/>
          </w:tcPr>
          <w:p w14:paraId="209E58A6" w14:textId="77777777" w:rsidR="0092089D" w:rsidRPr="00CF1317" w:rsidRDefault="0092089D" w:rsidP="00CA7276">
            <w:pPr>
              <w:jc w:val="center"/>
              <w:rPr>
                <w:color w:val="000000"/>
                <w:szCs w:val="18"/>
              </w:rPr>
            </w:pPr>
          </w:p>
        </w:tc>
      </w:tr>
      <w:tr w:rsidR="00F115A3" w:rsidRPr="00CF1317" w14:paraId="4A2A32CC" w14:textId="77777777" w:rsidTr="00CA7276">
        <w:tc>
          <w:tcPr>
            <w:tcW w:w="663" w:type="dxa"/>
            <w:shd w:val="clear" w:color="auto" w:fill="auto"/>
          </w:tcPr>
          <w:p w14:paraId="38165C02" w14:textId="77777777" w:rsidR="00F115A3" w:rsidRPr="00CF1317" w:rsidRDefault="00F115A3" w:rsidP="00CA7276">
            <w:pPr>
              <w:jc w:val="both"/>
              <w:rPr>
                <w:color w:val="000000"/>
                <w:szCs w:val="18"/>
              </w:rPr>
            </w:pPr>
          </w:p>
        </w:tc>
        <w:tc>
          <w:tcPr>
            <w:tcW w:w="710" w:type="dxa"/>
          </w:tcPr>
          <w:p w14:paraId="4CD48FB8" w14:textId="77777777" w:rsidR="00F115A3" w:rsidRPr="00CF1317" w:rsidRDefault="00F115A3" w:rsidP="00CA7276">
            <w:pPr>
              <w:ind w:left="-661"/>
              <w:jc w:val="center"/>
              <w:rPr>
                <w:b/>
                <w:color w:val="000000"/>
                <w:szCs w:val="18"/>
                <w:lang w:val="en-US"/>
              </w:rPr>
            </w:pPr>
          </w:p>
        </w:tc>
        <w:tc>
          <w:tcPr>
            <w:tcW w:w="3260" w:type="dxa"/>
            <w:shd w:val="clear" w:color="auto" w:fill="auto"/>
          </w:tcPr>
          <w:p w14:paraId="119A5B44" w14:textId="77777777" w:rsidR="00F115A3" w:rsidRPr="00CF1317" w:rsidRDefault="00F115A3" w:rsidP="00CA7276">
            <w:pPr>
              <w:jc w:val="center"/>
              <w:rPr>
                <w:b/>
                <w:color w:val="000000"/>
                <w:szCs w:val="18"/>
                <w:lang w:val="en-US"/>
              </w:rPr>
            </w:pPr>
            <w:r w:rsidRPr="00CF1317">
              <w:rPr>
                <w:b/>
                <w:color w:val="000000"/>
                <w:szCs w:val="18"/>
                <w:lang w:val="en-US"/>
              </w:rPr>
              <w:t>Total</w:t>
            </w:r>
          </w:p>
        </w:tc>
        <w:tc>
          <w:tcPr>
            <w:tcW w:w="992" w:type="dxa"/>
            <w:shd w:val="clear" w:color="auto" w:fill="auto"/>
            <w:vAlign w:val="center"/>
          </w:tcPr>
          <w:p w14:paraId="69ABF5E0" w14:textId="77777777" w:rsidR="00F115A3" w:rsidRPr="00660966" w:rsidRDefault="00F115A3" w:rsidP="00CA7276">
            <w:pPr>
              <w:jc w:val="center"/>
              <w:rPr>
                <w:b/>
                <w:color w:val="333333"/>
                <w:szCs w:val="18"/>
              </w:rPr>
            </w:pPr>
          </w:p>
        </w:tc>
        <w:tc>
          <w:tcPr>
            <w:tcW w:w="1276" w:type="dxa"/>
            <w:shd w:val="clear" w:color="auto" w:fill="auto"/>
            <w:vAlign w:val="center"/>
          </w:tcPr>
          <w:p w14:paraId="050478BB" w14:textId="77777777" w:rsidR="00F115A3" w:rsidRPr="00660966" w:rsidRDefault="00F115A3" w:rsidP="00CA7276">
            <w:pPr>
              <w:jc w:val="center"/>
              <w:rPr>
                <w:b/>
                <w:color w:val="333333"/>
                <w:szCs w:val="18"/>
              </w:rPr>
            </w:pPr>
            <w:r w:rsidRPr="00660966">
              <w:rPr>
                <w:b/>
                <w:color w:val="333333"/>
                <w:szCs w:val="18"/>
              </w:rPr>
              <w:t>65</w:t>
            </w:r>
          </w:p>
        </w:tc>
        <w:tc>
          <w:tcPr>
            <w:tcW w:w="992" w:type="dxa"/>
            <w:shd w:val="clear" w:color="auto" w:fill="auto"/>
            <w:vAlign w:val="center"/>
          </w:tcPr>
          <w:p w14:paraId="1798560F" w14:textId="77777777" w:rsidR="00F115A3" w:rsidRPr="00CF1317" w:rsidRDefault="00F115A3" w:rsidP="00CA7276">
            <w:pPr>
              <w:jc w:val="center"/>
              <w:rPr>
                <w:color w:val="000000"/>
                <w:szCs w:val="18"/>
              </w:rPr>
            </w:pPr>
          </w:p>
        </w:tc>
      </w:tr>
    </w:tbl>
    <w:p w14:paraId="7260919E" w14:textId="1FE4F730" w:rsidR="00761EA6" w:rsidRDefault="006403CF" w:rsidP="0019612B">
      <w:pPr>
        <w:jc w:val="both"/>
        <w:rPr>
          <w:szCs w:val="18"/>
          <w:lang w:val="en-US"/>
        </w:rPr>
      </w:pPr>
      <w:r>
        <w:rPr>
          <w:szCs w:val="18"/>
          <w:lang w:val="en-GB"/>
        </w:rPr>
        <w:t xml:space="preserve"> </w:t>
      </w:r>
      <w:r>
        <w:rPr>
          <w:b/>
          <w:szCs w:val="18"/>
          <w:lang w:val="en-US"/>
        </w:rPr>
        <w:t>(*) Dissertation Title:</w:t>
      </w:r>
      <w:r w:rsidR="003E0E9D">
        <w:rPr>
          <w:b/>
          <w:szCs w:val="18"/>
          <w:lang w:val="en-US"/>
        </w:rPr>
        <w:t xml:space="preserve"> </w:t>
      </w:r>
      <w:r w:rsidR="003E0E9D" w:rsidRPr="003E0E9D">
        <w:rPr>
          <w:szCs w:val="18"/>
          <w:lang w:val="en-US"/>
        </w:rPr>
        <w:tab/>
      </w:r>
    </w:p>
    <w:p w14:paraId="7DBF49E3" w14:textId="77777777" w:rsidR="00761EA6" w:rsidRDefault="00761EA6">
      <w:pPr>
        <w:jc w:val="both"/>
        <w:rPr>
          <w:szCs w:val="18"/>
          <w:lang w:val="en-US"/>
        </w:rPr>
      </w:pPr>
    </w:p>
    <w:p w14:paraId="2E829475" w14:textId="3B790558" w:rsidR="00761EA6" w:rsidRDefault="006403CF" w:rsidP="003E0E9D">
      <w:pPr>
        <w:tabs>
          <w:tab w:val="right" w:leader="dot" w:pos="9639"/>
        </w:tabs>
        <w:jc w:val="both"/>
        <w:rPr>
          <w:szCs w:val="18"/>
          <w:lang w:val="en-GB"/>
        </w:rPr>
      </w:pPr>
      <w:r>
        <w:rPr>
          <w:b/>
          <w:szCs w:val="18"/>
          <w:lang w:val="en-GB"/>
        </w:rPr>
        <w:t xml:space="preserve">(**) </w:t>
      </w:r>
      <w:r>
        <w:rPr>
          <w:b/>
          <w:szCs w:val="18"/>
          <w:lang w:val="en-US"/>
        </w:rPr>
        <w:t xml:space="preserve">Internship (6 months) has been practiced in </w:t>
      </w:r>
      <w:r w:rsidR="003E0E9D">
        <w:rPr>
          <w:szCs w:val="18"/>
          <w:lang w:val="en-GB"/>
        </w:rPr>
        <w:tab/>
      </w:r>
    </w:p>
    <w:p w14:paraId="6286243E" w14:textId="77777777" w:rsidR="00761EA6" w:rsidRDefault="00761EA6">
      <w:pPr>
        <w:jc w:val="both"/>
        <w:rPr>
          <w:sz w:val="20"/>
          <w:szCs w:val="20"/>
          <w:lang w:val="en-US"/>
        </w:rPr>
      </w:pPr>
    </w:p>
    <w:p w14:paraId="4F295343" w14:textId="082D1F8F" w:rsidR="00761EA6" w:rsidRPr="0087660D" w:rsidRDefault="006403CF" w:rsidP="0087660D">
      <w:pPr>
        <w:numPr>
          <w:ilvl w:val="1"/>
          <w:numId w:val="2"/>
        </w:numPr>
        <w:tabs>
          <w:tab w:val="left" w:pos="360"/>
          <w:tab w:val="right" w:leader="dot" w:pos="9639"/>
        </w:tabs>
        <w:ind w:hanging="792"/>
        <w:rPr>
          <w:b/>
          <w:szCs w:val="18"/>
          <w:lang w:val="en-US"/>
        </w:rPr>
      </w:pPr>
      <w:r w:rsidRPr="0087660D">
        <w:rPr>
          <w:b/>
          <w:szCs w:val="18"/>
          <w:lang w:val="en-US"/>
        </w:rPr>
        <w:t>Rating scheme and, if available, grade distribution guidance:</w:t>
      </w:r>
    </w:p>
    <w:p w14:paraId="7F6C0B07" w14:textId="77777777" w:rsidR="00761EA6" w:rsidRDefault="006403CF" w:rsidP="00E7153C">
      <w:pPr>
        <w:ind w:left="567"/>
        <w:jc w:val="both"/>
        <w:rPr>
          <w:szCs w:val="18"/>
          <w:lang w:val="en-GB"/>
        </w:rPr>
      </w:pPr>
      <w:r>
        <w:rPr>
          <w:rStyle w:val="hps"/>
          <w:szCs w:val="18"/>
          <w:lang w:val="en-GB"/>
        </w:rPr>
        <w:t>According</w:t>
      </w:r>
      <w:r>
        <w:rPr>
          <w:rStyle w:val="apple-converted-space"/>
          <w:szCs w:val="18"/>
          <w:lang w:val="en-GB"/>
        </w:rPr>
        <w:t> </w:t>
      </w:r>
      <w:r>
        <w:rPr>
          <w:rStyle w:val="hps"/>
          <w:szCs w:val="18"/>
          <w:lang w:val="en-GB"/>
        </w:rPr>
        <w:t>to</w:t>
      </w:r>
      <w:r>
        <w:rPr>
          <w:rStyle w:val="apple-converted-space"/>
          <w:szCs w:val="18"/>
          <w:lang w:val="en-GB"/>
        </w:rPr>
        <w:t> </w:t>
      </w:r>
      <w:r>
        <w:rPr>
          <w:rStyle w:val="hps"/>
          <w:szCs w:val="18"/>
          <w:lang w:val="en-GB"/>
        </w:rPr>
        <w:t>the regulations</w:t>
      </w:r>
      <w:r>
        <w:rPr>
          <w:rStyle w:val="apple-converted-space"/>
          <w:szCs w:val="18"/>
          <w:lang w:val="en-GB"/>
        </w:rPr>
        <w:t> </w:t>
      </w:r>
      <w:r>
        <w:rPr>
          <w:rStyle w:val="hps"/>
          <w:szCs w:val="18"/>
          <w:lang w:val="en-GB"/>
        </w:rPr>
        <w:t>the</w:t>
      </w:r>
      <w:r>
        <w:rPr>
          <w:rStyle w:val="apple-converted-space"/>
          <w:szCs w:val="18"/>
          <w:lang w:val="en-GB"/>
        </w:rPr>
        <w:t> </w:t>
      </w:r>
      <w:r>
        <w:rPr>
          <w:rStyle w:val="hps"/>
          <w:szCs w:val="18"/>
          <w:lang w:val="en-GB"/>
        </w:rPr>
        <w:t>rating</w:t>
      </w:r>
      <w:r>
        <w:rPr>
          <w:rStyle w:val="apple-converted-space"/>
          <w:szCs w:val="18"/>
          <w:lang w:val="en-GB"/>
        </w:rPr>
        <w:t> </w:t>
      </w:r>
      <w:r>
        <w:rPr>
          <w:rStyle w:val="hps"/>
          <w:szCs w:val="18"/>
          <w:lang w:val="en-GB"/>
        </w:rPr>
        <w:t>scale</w:t>
      </w:r>
      <w:r>
        <w:rPr>
          <w:rStyle w:val="apple-converted-space"/>
          <w:szCs w:val="18"/>
          <w:lang w:val="en-GB"/>
        </w:rPr>
        <w:t> </w:t>
      </w:r>
      <w:r>
        <w:rPr>
          <w:rStyle w:val="hps"/>
          <w:szCs w:val="18"/>
          <w:lang w:val="en-GB"/>
        </w:rPr>
        <w:t>is</w:t>
      </w:r>
      <w:r>
        <w:rPr>
          <w:rStyle w:val="apple-converted-space"/>
          <w:szCs w:val="18"/>
          <w:lang w:val="en-GB"/>
        </w:rPr>
        <w:t> </w:t>
      </w:r>
      <w:r>
        <w:rPr>
          <w:rStyle w:val="hps"/>
          <w:szCs w:val="18"/>
          <w:lang w:val="en-GB"/>
        </w:rPr>
        <w:t>organised as follows</w:t>
      </w:r>
      <w:r>
        <w:rPr>
          <w:szCs w:val="18"/>
          <w:lang w:val="en-GB"/>
        </w:rPr>
        <w:t>:</w:t>
      </w:r>
    </w:p>
    <w:p w14:paraId="6EEFF5A4" w14:textId="73561A7A" w:rsidR="00761EA6" w:rsidRDefault="006403CF" w:rsidP="00E7153C">
      <w:pPr>
        <w:ind w:left="567" w:firstLine="284"/>
        <w:jc w:val="both"/>
        <w:rPr>
          <w:szCs w:val="18"/>
          <w:lang w:val="en-GB"/>
        </w:rPr>
      </w:pPr>
      <w:r>
        <w:rPr>
          <w:szCs w:val="18"/>
          <w:lang w:val="en-GB"/>
        </w:rPr>
        <w:t>8</w:t>
      </w:r>
      <w:r w:rsidR="00A10548">
        <w:rPr>
          <w:szCs w:val="18"/>
          <w:lang w:val="en-GB"/>
        </w:rPr>
        <w:t>.</w:t>
      </w:r>
      <w:r>
        <w:rPr>
          <w:szCs w:val="18"/>
          <w:lang w:val="en-GB"/>
        </w:rPr>
        <w:t>50-10</w:t>
      </w:r>
      <w:r w:rsidR="00A10548">
        <w:rPr>
          <w:szCs w:val="18"/>
          <w:lang w:val="en-GB"/>
        </w:rPr>
        <w:t>.00</w:t>
      </w:r>
      <w:r w:rsidR="00502435">
        <w:rPr>
          <w:szCs w:val="18"/>
          <w:lang w:val="en-GB"/>
        </w:rPr>
        <w:t xml:space="preserve"> </w:t>
      </w:r>
      <w:r w:rsidR="00E7153C">
        <w:rPr>
          <w:szCs w:val="18"/>
          <w:lang w:val="en-GB"/>
        </w:rPr>
        <w:tab/>
      </w:r>
      <w:r>
        <w:rPr>
          <w:rStyle w:val="hpsatn"/>
          <w:rFonts w:ascii="Arial" w:hAnsi="Arial" w:cs="Arial"/>
          <w:szCs w:val="18"/>
          <w:lang w:val="en-GB"/>
        </w:rPr>
        <w:t>"</w:t>
      </w:r>
      <w:r>
        <w:rPr>
          <w:rStyle w:val="apple-style-span"/>
          <w:szCs w:val="18"/>
          <w:lang w:val="en-GB"/>
        </w:rPr>
        <w:t>Excellent"</w:t>
      </w:r>
    </w:p>
    <w:p w14:paraId="06AF7637" w14:textId="69AB7FE3" w:rsidR="00761EA6" w:rsidRDefault="006403CF" w:rsidP="00E7153C">
      <w:pPr>
        <w:ind w:left="567" w:firstLine="284"/>
        <w:jc w:val="both"/>
        <w:rPr>
          <w:szCs w:val="18"/>
          <w:lang w:val="en-GB"/>
        </w:rPr>
      </w:pPr>
      <w:r>
        <w:rPr>
          <w:szCs w:val="18"/>
          <w:lang w:val="en-GB"/>
        </w:rPr>
        <w:t>6</w:t>
      </w:r>
      <w:r w:rsidR="00A10548">
        <w:rPr>
          <w:szCs w:val="18"/>
          <w:lang w:val="en-GB"/>
        </w:rPr>
        <w:t>.</w:t>
      </w:r>
      <w:r>
        <w:rPr>
          <w:szCs w:val="18"/>
          <w:lang w:val="en-GB"/>
        </w:rPr>
        <w:t>50-8</w:t>
      </w:r>
      <w:r w:rsidR="00A10548">
        <w:rPr>
          <w:szCs w:val="18"/>
          <w:lang w:val="en-GB"/>
        </w:rPr>
        <w:t>.</w:t>
      </w:r>
      <w:r>
        <w:rPr>
          <w:szCs w:val="18"/>
          <w:lang w:val="en-GB"/>
        </w:rPr>
        <w:t>49</w:t>
      </w:r>
      <w:r w:rsidR="00502435">
        <w:rPr>
          <w:szCs w:val="18"/>
          <w:lang w:val="en-GB"/>
        </w:rPr>
        <w:t xml:space="preserve"> </w:t>
      </w:r>
      <w:r w:rsidR="00E7153C">
        <w:rPr>
          <w:szCs w:val="18"/>
          <w:lang w:val="en-GB"/>
        </w:rPr>
        <w:tab/>
      </w:r>
      <w:r>
        <w:rPr>
          <w:rStyle w:val="hpsatn"/>
          <w:szCs w:val="18"/>
          <w:lang w:val="en-GB"/>
        </w:rPr>
        <w:t>"</w:t>
      </w:r>
      <w:r>
        <w:rPr>
          <w:rStyle w:val="apple-style-span"/>
          <w:szCs w:val="18"/>
          <w:lang w:val="en-GB"/>
        </w:rPr>
        <w:t>Very</w:t>
      </w:r>
      <w:r>
        <w:rPr>
          <w:rStyle w:val="apple-converted-space"/>
          <w:szCs w:val="18"/>
          <w:lang w:val="en-GB"/>
        </w:rPr>
        <w:t> </w:t>
      </w:r>
      <w:r>
        <w:rPr>
          <w:rStyle w:val="hps"/>
          <w:szCs w:val="18"/>
          <w:lang w:val="en-GB"/>
        </w:rPr>
        <w:t>Good"</w:t>
      </w:r>
    </w:p>
    <w:p w14:paraId="1456C32C" w14:textId="5A955FAF" w:rsidR="00761EA6" w:rsidRDefault="006403CF" w:rsidP="00E7153C">
      <w:pPr>
        <w:ind w:left="567" w:firstLine="284"/>
        <w:jc w:val="both"/>
        <w:rPr>
          <w:szCs w:val="18"/>
          <w:lang w:val="en-GB"/>
        </w:rPr>
      </w:pPr>
      <w:r>
        <w:rPr>
          <w:szCs w:val="18"/>
          <w:lang w:val="en-GB"/>
        </w:rPr>
        <w:t>5</w:t>
      </w:r>
      <w:r w:rsidR="00A10548">
        <w:rPr>
          <w:szCs w:val="18"/>
          <w:lang w:val="en-GB"/>
        </w:rPr>
        <w:t>.</w:t>
      </w:r>
      <w:r>
        <w:rPr>
          <w:szCs w:val="18"/>
          <w:lang w:val="en-GB"/>
        </w:rPr>
        <w:t>0</w:t>
      </w:r>
      <w:r w:rsidR="00A10548">
        <w:rPr>
          <w:szCs w:val="18"/>
          <w:lang w:val="en-GB"/>
        </w:rPr>
        <w:t>0</w:t>
      </w:r>
      <w:r>
        <w:rPr>
          <w:szCs w:val="18"/>
          <w:lang w:val="en-GB"/>
        </w:rPr>
        <w:t>-6</w:t>
      </w:r>
      <w:r w:rsidR="00A10548">
        <w:rPr>
          <w:szCs w:val="18"/>
          <w:lang w:val="en-GB"/>
        </w:rPr>
        <w:t>.</w:t>
      </w:r>
      <w:r>
        <w:rPr>
          <w:szCs w:val="18"/>
          <w:lang w:val="en-GB"/>
        </w:rPr>
        <w:t>49</w:t>
      </w:r>
      <w:r w:rsidR="00502435">
        <w:rPr>
          <w:szCs w:val="18"/>
          <w:lang w:val="en-GB"/>
        </w:rPr>
        <w:t xml:space="preserve"> </w:t>
      </w:r>
      <w:r w:rsidR="00CB0CFE">
        <w:rPr>
          <w:szCs w:val="18"/>
          <w:lang w:val="en-GB"/>
        </w:rPr>
        <w:tab/>
      </w:r>
      <w:r>
        <w:rPr>
          <w:rStyle w:val="hpsatn"/>
          <w:szCs w:val="18"/>
          <w:lang w:val="en-GB"/>
        </w:rPr>
        <w:t>"</w:t>
      </w:r>
      <w:r>
        <w:rPr>
          <w:rStyle w:val="apple-style-span"/>
          <w:szCs w:val="18"/>
          <w:lang w:val="en-GB"/>
        </w:rPr>
        <w:t>Good"</w:t>
      </w:r>
    </w:p>
    <w:p w14:paraId="5F8A2262" w14:textId="10344806" w:rsidR="00761EA6" w:rsidRDefault="006403CF" w:rsidP="00E7153C">
      <w:pPr>
        <w:ind w:left="567" w:firstLine="284"/>
        <w:jc w:val="both"/>
        <w:rPr>
          <w:szCs w:val="18"/>
          <w:lang w:val="en-US"/>
        </w:rPr>
      </w:pPr>
      <w:r>
        <w:rPr>
          <w:szCs w:val="18"/>
          <w:lang w:val="en-US"/>
        </w:rPr>
        <w:t>4</w:t>
      </w:r>
      <w:r w:rsidR="00A10548">
        <w:rPr>
          <w:szCs w:val="18"/>
          <w:lang w:val="en-US"/>
        </w:rPr>
        <w:t>.</w:t>
      </w:r>
      <w:r>
        <w:rPr>
          <w:szCs w:val="18"/>
          <w:lang w:val="en-US"/>
        </w:rPr>
        <w:t>0</w:t>
      </w:r>
      <w:r w:rsidR="00A10548">
        <w:rPr>
          <w:szCs w:val="18"/>
          <w:lang w:val="en-US"/>
        </w:rPr>
        <w:t>0</w:t>
      </w:r>
      <w:r>
        <w:rPr>
          <w:szCs w:val="18"/>
          <w:lang w:val="en-US"/>
        </w:rPr>
        <w:t>-4</w:t>
      </w:r>
      <w:r w:rsidR="00A10548">
        <w:rPr>
          <w:szCs w:val="18"/>
          <w:lang w:val="en-US"/>
        </w:rPr>
        <w:t>.</w:t>
      </w:r>
      <w:r>
        <w:rPr>
          <w:szCs w:val="18"/>
          <w:lang w:val="en-US"/>
        </w:rPr>
        <w:t>9</w:t>
      </w:r>
      <w:r w:rsidR="008C6DDA">
        <w:rPr>
          <w:szCs w:val="18"/>
          <w:lang w:val="en-US"/>
        </w:rPr>
        <w:t>9</w:t>
      </w:r>
      <w:r w:rsidR="00502435">
        <w:rPr>
          <w:szCs w:val="18"/>
          <w:lang w:val="en-US"/>
        </w:rPr>
        <w:t xml:space="preserve"> </w:t>
      </w:r>
      <w:r w:rsidR="00CB0CFE">
        <w:rPr>
          <w:szCs w:val="18"/>
          <w:lang w:val="en-US"/>
        </w:rPr>
        <w:tab/>
      </w:r>
      <w:r>
        <w:rPr>
          <w:rStyle w:val="hpsatn"/>
          <w:szCs w:val="18"/>
          <w:lang w:val="en-US"/>
        </w:rPr>
        <w:t>"</w:t>
      </w:r>
      <w:r>
        <w:rPr>
          <w:rStyle w:val="apple-style-span"/>
          <w:szCs w:val="18"/>
          <w:lang w:val="en-GB"/>
        </w:rPr>
        <w:t>Insufficient</w:t>
      </w:r>
      <w:r>
        <w:rPr>
          <w:rStyle w:val="apple-style-span"/>
          <w:szCs w:val="18"/>
          <w:lang w:val="en-US"/>
        </w:rPr>
        <w:t>"</w:t>
      </w:r>
    </w:p>
    <w:p w14:paraId="5155FAAB" w14:textId="7DD31DC5" w:rsidR="00761EA6" w:rsidRDefault="006403CF" w:rsidP="00E7153C">
      <w:pPr>
        <w:ind w:left="567" w:firstLine="284"/>
        <w:jc w:val="both"/>
        <w:rPr>
          <w:szCs w:val="18"/>
          <w:highlight w:val="yellow"/>
          <w:lang w:val="en-US"/>
        </w:rPr>
      </w:pPr>
      <w:r>
        <w:rPr>
          <w:szCs w:val="18"/>
          <w:lang w:val="en-GB"/>
        </w:rPr>
        <w:t>0</w:t>
      </w:r>
      <w:r w:rsidR="00A10548">
        <w:rPr>
          <w:szCs w:val="18"/>
          <w:lang w:val="en-GB"/>
        </w:rPr>
        <w:t>.</w:t>
      </w:r>
      <w:r>
        <w:rPr>
          <w:szCs w:val="18"/>
          <w:lang w:val="en-GB"/>
        </w:rPr>
        <w:t>0</w:t>
      </w:r>
      <w:r w:rsidR="008C6DDA">
        <w:rPr>
          <w:szCs w:val="18"/>
          <w:lang w:val="en-GB"/>
        </w:rPr>
        <w:t>0</w:t>
      </w:r>
      <w:r>
        <w:rPr>
          <w:szCs w:val="18"/>
          <w:lang w:val="en-GB"/>
        </w:rPr>
        <w:t>-3</w:t>
      </w:r>
      <w:r w:rsidR="00A10548">
        <w:rPr>
          <w:szCs w:val="18"/>
          <w:lang w:val="en-GB"/>
        </w:rPr>
        <w:t>.</w:t>
      </w:r>
      <w:r w:rsidR="008C6DDA">
        <w:rPr>
          <w:szCs w:val="18"/>
          <w:lang w:val="en-GB"/>
        </w:rPr>
        <w:t>9</w:t>
      </w:r>
      <w:r w:rsidRPr="00E846FD">
        <w:rPr>
          <w:szCs w:val="18"/>
          <w:lang w:val="en-GB"/>
        </w:rPr>
        <w:t>9</w:t>
      </w:r>
      <w:r w:rsidR="00502435">
        <w:rPr>
          <w:szCs w:val="18"/>
          <w:lang w:val="en-GB"/>
        </w:rPr>
        <w:t xml:space="preserve"> </w:t>
      </w:r>
      <w:r w:rsidR="00CB0CFE">
        <w:rPr>
          <w:szCs w:val="18"/>
          <w:lang w:val="en-GB"/>
        </w:rPr>
        <w:tab/>
      </w:r>
      <w:r w:rsidRPr="00E846FD">
        <w:rPr>
          <w:rStyle w:val="hpsatn"/>
          <w:szCs w:val="18"/>
          <w:lang w:val="en-GB"/>
        </w:rPr>
        <w:t>"</w:t>
      </w:r>
      <w:r w:rsidRPr="00E846FD">
        <w:rPr>
          <w:rStyle w:val="apple-style-span"/>
          <w:szCs w:val="18"/>
          <w:lang w:val="en-GB"/>
        </w:rPr>
        <w:t>Poor"</w:t>
      </w:r>
    </w:p>
    <w:p w14:paraId="6A7E4FA1" w14:textId="77777777" w:rsidR="00761EA6" w:rsidRPr="00E7153C" w:rsidRDefault="006403CF" w:rsidP="00E7153C">
      <w:pPr>
        <w:ind w:left="567"/>
        <w:jc w:val="both"/>
        <w:rPr>
          <w:rStyle w:val="hps"/>
          <w:lang w:val="en-US"/>
        </w:rPr>
      </w:pPr>
      <w:r>
        <w:rPr>
          <w:rStyle w:val="hps"/>
          <w:szCs w:val="18"/>
          <w:lang w:val="en-GB"/>
        </w:rPr>
        <w:t>For the successful</w:t>
      </w:r>
      <w:r w:rsidRPr="00E7153C">
        <w:rPr>
          <w:rStyle w:val="hps"/>
          <w:lang w:val="en-US"/>
        </w:rPr>
        <w:t> </w:t>
      </w:r>
      <w:r>
        <w:rPr>
          <w:rStyle w:val="hps"/>
          <w:szCs w:val="18"/>
          <w:lang w:val="en-GB"/>
        </w:rPr>
        <w:t>completion</w:t>
      </w:r>
      <w:r w:rsidRPr="00E7153C">
        <w:rPr>
          <w:rStyle w:val="hps"/>
          <w:lang w:val="en-US"/>
        </w:rPr>
        <w:t> </w:t>
      </w:r>
      <w:r>
        <w:rPr>
          <w:rStyle w:val="hps"/>
          <w:szCs w:val="18"/>
          <w:lang w:val="en-GB"/>
        </w:rPr>
        <w:t>of a course the</w:t>
      </w:r>
      <w:r w:rsidRPr="00E7153C">
        <w:rPr>
          <w:rStyle w:val="hps"/>
          <w:lang w:val="en-US"/>
        </w:rPr>
        <w:t xml:space="preserve"> rating </w:t>
      </w:r>
      <w:r>
        <w:rPr>
          <w:rStyle w:val="hps"/>
          <w:szCs w:val="18"/>
          <w:lang w:val="en-GB"/>
        </w:rPr>
        <w:t>should</w:t>
      </w:r>
      <w:r w:rsidRPr="00E7153C">
        <w:rPr>
          <w:rStyle w:val="hps"/>
          <w:lang w:val="en-US"/>
        </w:rPr>
        <w:t> </w:t>
      </w:r>
      <w:r>
        <w:rPr>
          <w:rStyle w:val="hps"/>
          <w:szCs w:val="18"/>
          <w:lang w:val="en-GB"/>
        </w:rPr>
        <w:t>be greater</w:t>
      </w:r>
      <w:r w:rsidRPr="00E7153C">
        <w:rPr>
          <w:rStyle w:val="hps"/>
          <w:lang w:val="en-US"/>
        </w:rPr>
        <w:t> </w:t>
      </w:r>
      <w:r>
        <w:rPr>
          <w:rStyle w:val="hps"/>
          <w:szCs w:val="18"/>
          <w:lang w:val="en-GB"/>
        </w:rPr>
        <w:t>than 5.0</w:t>
      </w:r>
      <w:r w:rsidRPr="00E7153C">
        <w:rPr>
          <w:rStyle w:val="hps"/>
          <w:lang w:val="en-US"/>
        </w:rPr>
        <w:t>.</w:t>
      </w:r>
    </w:p>
    <w:p w14:paraId="471713AA" w14:textId="77777777" w:rsidR="00761EA6" w:rsidRDefault="00761EA6">
      <w:pPr>
        <w:ind w:left="720"/>
        <w:jc w:val="both"/>
        <w:rPr>
          <w:szCs w:val="18"/>
          <w:lang w:val="en-US"/>
        </w:rPr>
      </w:pPr>
    </w:p>
    <w:p w14:paraId="5B5A4157" w14:textId="77777777" w:rsidR="00761EA6" w:rsidRPr="0087660D" w:rsidRDefault="006403CF" w:rsidP="0087660D">
      <w:pPr>
        <w:numPr>
          <w:ilvl w:val="1"/>
          <w:numId w:val="2"/>
        </w:numPr>
        <w:tabs>
          <w:tab w:val="left" w:pos="360"/>
          <w:tab w:val="right" w:leader="dot" w:pos="9639"/>
        </w:tabs>
        <w:ind w:hanging="792"/>
        <w:rPr>
          <w:b/>
          <w:szCs w:val="18"/>
          <w:lang w:val="en-GB"/>
        </w:rPr>
      </w:pPr>
      <w:r w:rsidRPr="0087660D">
        <w:rPr>
          <w:b/>
          <w:szCs w:val="18"/>
          <w:lang w:val="en-GB"/>
        </w:rPr>
        <w:t>Overall</w:t>
      </w:r>
      <w:r w:rsidRPr="0087660D">
        <w:rPr>
          <w:b/>
          <w:szCs w:val="18"/>
          <w:lang w:val="en-US"/>
        </w:rPr>
        <w:t xml:space="preserve"> classification of the qualification (Greek)</w:t>
      </w:r>
      <w:r w:rsidRPr="0087660D">
        <w:rPr>
          <w:b/>
          <w:szCs w:val="18"/>
          <w:lang w:val="en-GB"/>
        </w:rPr>
        <w:t>:</w:t>
      </w:r>
    </w:p>
    <w:p w14:paraId="3089859E" w14:textId="77777777" w:rsidR="00761EA6" w:rsidRDefault="006403CF" w:rsidP="00581479">
      <w:pPr>
        <w:ind w:left="567"/>
        <w:jc w:val="both"/>
        <w:rPr>
          <w:szCs w:val="18"/>
          <w:lang w:val="en-GB"/>
        </w:rPr>
      </w:pPr>
      <w:r>
        <w:rPr>
          <w:rStyle w:val="hps"/>
          <w:szCs w:val="18"/>
          <w:lang w:val="en-GB"/>
        </w:rPr>
        <w:t>Concerns each</w:t>
      </w:r>
      <w:r>
        <w:rPr>
          <w:rStyle w:val="apple-converted-space"/>
          <w:szCs w:val="18"/>
          <w:lang w:val="en-GB"/>
        </w:rPr>
        <w:t> </w:t>
      </w:r>
      <w:r>
        <w:rPr>
          <w:rStyle w:val="hps"/>
          <w:szCs w:val="18"/>
          <w:lang w:val="en-GB"/>
        </w:rPr>
        <w:t>student</w:t>
      </w:r>
      <w:r>
        <w:rPr>
          <w:rStyle w:val="apple-converted-space"/>
          <w:szCs w:val="18"/>
          <w:lang w:val="en-GB"/>
        </w:rPr>
        <w:t> </w:t>
      </w:r>
      <w:r>
        <w:rPr>
          <w:rStyle w:val="hps"/>
          <w:szCs w:val="18"/>
          <w:lang w:val="en-GB"/>
        </w:rPr>
        <w:t>individually</w:t>
      </w:r>
      <w:r>
        <w:rPr>
          <w:rStyle w:val="apple-converted-space"/>
          <w:szCs w:val="18"/>
          <w:lang w:val="en-GB"/>
        </w:rPr>
        <w:t> </w:t>
      </w:r>
      <w:r>
        <w:rPr>
          <w:rStyle w:val="hpsatn"/>
          <w:szCs w:val="18"/>
          <w:lang w:val="en-GB"/>
        </w:rPr>
        <w:t>(</w:t>
      </w:r>
      <w:r>
        <w:rPr>
          <w:rStyle w:val="apple-style-span"/>
          <w:szCs w:val="18"/>
          <w:lang w:val="en-GB"/>
        </w:rPr>
        <w:t>for example:</w:t>
      </w:r>
      <w:r>
        <w:rPr>
          <w:rStyle w:val="apple-converted-space"/>
          <w:szCs w:val="18"/>
          <w:lang w:val="en-GB"/>
        </w:rPr>
        <w:t> </w:t>
      </w:r>
      <w:r>
        <w:rPr>
          <w:rStyle w:val="hps"/>
          <w:szCs w:val="18"/>
          <w:lang w:val="en-GB"/>
        </w:rPr>
        <w:t>8.2</w:t>
      </w:r>
      <w:r>
        <w:rPr>
          <w:rStyle w:val="apple-converted-space"/>
          <w:szCs w:val="18"/>
          <w:lang w:val="en-GB"/>
        </w:rPr>
        <w:t> </w:t>
      </w:r>
      <w:r>
        <w:rPr>
          <w:rStyle w:val="hps"/>
          <w:szCs w:val="18"/>
          <w:lang w:val="en-GB"/>
        </w:rPr>
        <w:t>Very</w:t>
      </w:r>
      <w:r>
        <w:rPr>
          <w:rStyle w:val="apple-converted-space"/>
          <w:szCs w:val="18"/>
          <w:lang w:val="en-GB"/>
        </w:rPr>
        <w:t> </w:t>
      </w:r>
      <w:r>
        <w:rPr>
          <w:rStyle w:val="hps"/>
          <w:szCs w:val="18"/>
          <w:lang w:val="en-GB"/>
        </w:rPr>
        <w:t>good)</w:t>
      </w:r>
    </w:p>
    <w:p w14:paraId="26D7BE2A" w14:textId="77777777" w:rsidR="00761EA6" w:rsidRDefault="00761EA6">
      <w:pPr>
        <w:ind w:left="720"/>
        <w:jc w:val="both"/>
        <w:rPr>
          <w:sz w:val="20"/>
          <w:szCs w:val="20"/>
          <w:lang w:val="en-GB"/>
        </w:rPr>
      </w:pPr>
    </w:p>
    <w:p w14:paraId="3DA71AD6" w14:textId="77777777" w:rsidR="00761EA6" w:rsidRDefault="00513584">
      <w:pPr>
        <w:rPr>
          <w:b/>
          <w:szCs w:val="18"/>
        </w:rPr>
      </w:pPr>
      <w:r>
        <w:rPr>
          <w:b/>
          <w:szCs w:val="18"/>
        </w:rPr>
        <w:pict w14:anchorId="3F0B8C88">
          <v:rect id="_x0000_i1028" style="width:0;height:1.5pt" o:hralign="center" o:hrstd="t" o:hr="t" fillcolor="#aca899" stroked="f"/>
        </w:pict>
      </w:r>
    </w:p>
    <w:p w14:paraId="4EBD6BD1" w14:textId="1CFBFA92" w:rsidR="00761EA6" w:rsidRPr="00564C01" w:rsidRDefault="006403CF" w:rsidP="004F7B61">
      <w:pPr>
        <w:pStyle w:val="a8"/>
        <w:numPr>
          <w:ilvl w:val="0"/>
          <w:numId w:val="2"/>
        </w:numPr>
        <w:ind w:firstLine="66"/>
        <w:rPr>
          <w:b/>
          <w:szCs w:val="18"/>
          <w:lang w:val="en-US"/>
        </w:rPr>
      </w:pPr>
      <w:r w:rsidRPr="00564C01">
        <w:rPr>
          <w:b/>
          <w:szCs w:val="18"/>
          <w:lang w:val="en-US"/>
        </w:rPr>
        <w:t>INFORMATION ON THE FUNCTION OF THE QUALIFICATION</w:t>
      </w:r>
    </w:p>
    <w:p w14:paraId="53DE163A" w14:textId="77777777" w:rsidR="00761EA6" w:rsidRDefault="00761EA6">
      <w:pPr>
        <w:jc w:val="both"/>
        <w:rPr>
          <w:b/>
          <w:szCs w:val="18"/>
          <w:lang w:val="en-GB"/>
        </w:rPr>
      </w:pPr>
    </w:p>
    <w:p w14:paraId="0A079F17" w14:textId="3872AA1E" w:rsidR="00761EA6" w:rsidRPr="007325D6" w:rsidRDefault="006403CF" w:rsidP="004F7B61">
      <w:pPr>
        <w:numPr>
          <w:ilvl w:val="1"/>
          <w:numId w:val="2"/>
        </w:numPr>
        <w:tabs>
          <w:tab w:val="left" w:pos="360"/>
          <w:tab w:val="right" w:leader="dot" w:pos="9639"/>
        </w:tabs>
        <w:ind w:hanging="792"/>
        <w:rPr>
          <w:b/>
          <w:color w:val="000000"/>
          <w:szCs w:val="18"/>
          <w:lang w:val="en-GB"/>
        </w:rPr>
      </w:pPr>
      <w:r w:rsidRPr="007325D6">
        <w:rPr>
          <w:b/>
          <w:szCs w:val="18"/>
          <w:lang w:val="en-US"/>
        </w:rPr>
        <w:t>Access</w:t>
      </w:r>
      <w:r w:rsidRPr="007325D6">
        <w:rPr>
          <w:b/>
          <w:color w:val="000000"/>
          <w:szCs w:val="18"/>
          <w:lang w:val="en-US"/>
        </w:rPr>
        <w:t xml:space="preserve"> to further studies</w:t>
      </w:r>
      <w:r w:rsidRPr="007325D6">
        <w:rPr>
          <w:b/>
          <w:color w:val="000000"/>
          <w:szCs w:val="18"/>
          <w:lang w:val="en-GB"/>
        </w:rPr>
        <w:t>:</w:t>
      </w:r>
    </w:p>
    <w:p w14:paraId="616EFE09" w14:textId="1C605BFD" w:rsidR="00761EA6" w:rsidRPr="00E846FD" w:rsidRDefault="006403CF" w:rsidP="00581479">
      <w:pPr>
        <w:ind w:left="567"/>
        <w:jc w:val="both"/>
        <w:rPr>
          <w:rStyle w:val="apple-style-span"/>
          <w:rFonts w:ascii="Arial" w:hAnsi="Arial" w:cs="Arial"/>
          <w:color w:val="000000"/>
          <w:lang w:val="en-GB"/>
        </w:rPr>
      </w:pPr>
      <w:r>
        <w:rPr>
          <w:rStyle w:val="hps"/>
          <w:color w:val="000000"/>
          <w:szCs w:val="18"/>
          <w:lang w:val="en-GB"/>
        </w:rPr>
        <w:t>The</w:t>
      </w:r>
      <w:r>
        <w:rPr>
          <w:rStyle w:val="apple-converted-space"/>
          <w:color w:val="000000"/>
          <w:szCs w:val="18"/>
          <w:lang w:val="en-GB"/>
        </w:rPr>
        <w:t> </w:t>
      </w:r>
      <w:r w:rsidRPr="00581479">
        <w:rPr>
          <w:rStyle w:val="hps"/>
          <w:szCs w:val="18"/>
          <w:lang w:val="en-GB"/>
        </w:rPr>
        <w:t>degree</w:t>
      </w:r>
      <w:r>
        <w:rPr>
          <w:rStyle w:val="apple-converted-space"/>
          <w:color w:val="000000"/>
          <w:szCs w:val="18"/>
          <w:lang w:val="en-GB"/>
        </w:rPr>
        <w:t> </w:t>
      </w:r>
      <w:r>
        <w:rPr>
          <w:rStyle w:val="hps"/>
          <w:color w:val="000000"/>
          <w:szCs w:val="18"/>
          <w:lang w:val="en-GB"/>
        </w:rPr>
        <w:t xml:space="preserve">of the Department provides access to postgraduate studies for a Master or </w:t>
      </w:r>
      <w:r w:rsidRPr="00E846FD">
        <w:rPr>
          <w:rStyle w:val="hps"/>
          <w:color w:val="000000"/>
          <w:szCs w:val="18"/>
          <w:lang w:val="en-GB"/>
        </w:rPr>
        <w:t>Ph.D. degree</w:t>
      </w:r>
      <w:r w:rsidRPr="00E846FD">
        <w:rPr>
          <w:rStyle w:val="apple-style-span"/>
          <w:rFonts w:ascii="Arial" w:hAnsi="Arial" w:cs="Arial"/>
          <w:color w:val="000000"/>
          <w:lang w:val="en-GB"/>
        </w:rPr>
        <w:t>.</w:t>
      </w:r>
    </w:p>
    <w:p w14:paraId="7A148073" w14:textId="77777777" w:rsidR="00761EA6" w:rsidRDefault="00761EA6">
      <w:pPr>
        <w:jc w:val="both"/>
        <w:rPr>
          <w:rStyle w:val="apple-style-span"/>
          <w:rFonts w:ascii="Arial" w:hAnsi="Arial" w:cs="Arial"/>
          <w:color w:val="000000"/>
          <w:szCs w:val="18"/>
          <w:lang w:val="en-GB"/>
        </w:rPr>
      </w:pPr>
    </w:p>
    <w:p w14:paraId="7F90AC2B" w14:textId="6ADC7C94" w:rsidR="00761EA6" w:rsidRDefault="006403CF" w:rsidP="00270BBC">
      <w:pPr>
        <w:numPr>
          <w:ilvl w:val="1"/>
          <w:numId w:val="2"/>
        </w:numPr>
        <w:tabs>
          <w:tab w:val="left" w:pos="360"/>
          <w:tab w:val="right" w:leader="dot" w:pos="9639"/>
        </w:tabs>
        <w:ind w:hanging="792"/>
        <w:rPr>
          <w:b/>
          <w:color w:val="000000"/>
          <w:szCs w:val="18"/>
          <w:u w:val="single"/>
          <w:lang w:val="en-GB"/>
        </w:rPr>
      </w:pPr>
      <w:r w:rsidRPr="00270BBC">
        <w:rPr>
          <w:b/>
          <w:szCs w:val="18"/>
          <w:lang w:val="en-US"/>
        </w:rPr>
        <w:t>Professional</w:t>
      </w:r>
      <w:r>
        <w:rPr>
          <w:b/>
          <w:color w:val="000000"/>
          <w:szCs w:val="18"/>
          <w:u w:val="single"/>
          <w:lang w:val="en-US"/>
        </w:rPr>
        <w:t xml:space="preserve"> </w:t>
      </w:r>
      <w:r w:rsidRPr="00270BBC">
        <w:rPr>
          <w:b/>
          <w:color w:val="000000"/>
          <w:szCs w:val="18"/>
          <w:lang w:val="en-US"/>
        </w:rPr>
        <w:t>status</w:t>
      </w:r>
      <w:r>
        <w:rPr>
          <w:b/>
          <w:color w:val="000000"/>
          <w:szCs w:val="18"/>
          <w:u w:val="single"/>
          <w:lang w:val="en-GB"/>
        </w:rPr>
        <w:t xml:space="preserve">: </w:t>
      </w:r>
    </w:p>
    <w:p w14:paraId="69E663DC" w14:textId="77777777" w:rsidR="00F115A3" w:rsidRDefault="00F115A3" w:rsidP="00F115A3">
      <w:pPr>
        <w:jc w:val="both"/>
        <w:rPr>
          <w:rFonts w:eastAsia="Calibri"/>
          <w:szCs w:val="18"/>
          <w:lang w:val="en-US" w:eastAsia="en-US"/>
        </w:rPr>
      </w:pPr>
      <w:r w:rsidRPr="00071305">
        <w:rPr>
          <w:rFonts w:eastAsia="Calibri"/>
          <w:szCs w:val="18"/>
          <w:lang w:val="en-US" w:eastAsia="en-US"/>
        </w:rPr>
        <w:t xml:space="preserve">Upon completion of their </w:t>
      </w:r>
      <w:r>
        <w:rPr>
          <w:rFonts w:eastAsia="Calibri"/>
          <w:szCs w:val="18"/>
          <w:lang w:val="en-US" w:eastAsia="en-US"/>
        </w:rPr>
        <w:t>studies, the graduates of the Direction of Surveying and Geomatics</w:t>
      </w:r>
      <w:r w:rsidRPr="00071305">
        <w:rPr>
          <w:rFonts w:eastAsia="Calibri"/>
          <w:b/>
          <w:szCs w:val="18"/>
          <w:lang w:val="en-US" w:eastAsia="en-US"/>
        </w:rPr>
        <w:t xml:space="preserve">, </w:t>
      </w:r>
      <w:r w:rsidRPr="00EE3F65">
        <w:rPr>
          <w:rFonts w:eastAsia="Calibri"/>
          <w:szCs w:val="18"/>
          <w:lang w:val="en-US" w:eastAsia="en-US"/>
        </w:rPr>
        <w:t>Tech. Ed.,</w:t>
      </w:r>
      <w:r w:rsidRPr="00071305">
        <w:rPr>
          <w:rFonts w:eastAsia="Calibri"/>
          <w:szCs w:val="18"/>
          <w:lang w:val="en-US" w:eastAsia="en-US"/>
        </w:rPr>
        <w:t xml:space="preserve"> acquire the appropriate scientific and technological knowledge and skills, in order to be employed in any field of their s</w:t>
      </w:r>
      <w:r>
        <w:rPr>
          <w:rFonts w:eastAsia="Calibri"/>
          <w:szCs w:val="18"/>
          <w:lang w:val="en-US" w:eastAsia="en-US"/>
        </w:rPr>
        <w:t>cientific field, either as self</w:t>
      </w:r>
      <w:r w:rsidRPr="00071305">
        <w:rPr>
          <w:rFonts w:eastAsia="Calibri"/>
          <w:szCs w:val="18"/>
          <w:lang w:val="en-US" w:eastAsia="en-US"/>
        </w:rPr>
        <w:t>-employed or as project leaders in relevant practices, Organizations and Services, and to apply contemporary scientific, technological, construction, research, managerial, educational, institutional and ethical practices and methods in exercising their profession in the following fields:</w:t>
      </w:r>
    </w:p>
    <w:p w14:paraId="4691E16A" w14:textId="77777777" w:rsidR="00F115A3" w:rsidRDefault="00F115A3" w:rsidP="00F115A3">
      <w:pPr>
        <w:jc w:val="both"/>
        <w:rPr>
          <w:rFonts w:eastAsia="Calibri"/>
          <w:szCs w:val="18"/>
          <w:lang w:val="en-US" w:eastAsia="en-US"/>
        </w:rPr>
      </w:pPr>
    </w:p>
    <w:p w14:paraId="658167F6" w14:textId="77777777" w:rsidR="00F115A3" w:rsidRDefault="00F115A3" w:rsidP="00F115A3">
      <w:pPr>
        <w:numPr>
          <w:ilvl w:val="0"/>
          <w:numId w:val="4"/>
        </w:numPr>
        <w:ind w:left="426" w:firstLine="0"/>
        <w:jc w:val="both"/>
        <w:rPr>
          <w:rFonts w:eastAsia="Calibri"/>
          <w:szCs w:val="18"/>
          <w:lang w:val="en-US" w:eastAsia="en-US"/>
        </w:rPr>
      </w:pPr>
      <w:r>
        <w:rPr>
          <w:rFonts w:eastAsia="Calibri"/>
          <w:szCs w:val="18"/>
          <w:lang w:val="en-US" w:eastAsia="en-US"/>
        </w:rPr>
        <w:t>Surveying</w:t>
      </w:r>
    </w:p>
    <w:p w14:paraId="307E3B02" w14:textId="77777777" w:rsidR="00F115A3" w:rsidRDefault="00F115A3" w:rsidP="00F115A3">
      <w:pPr>
        <w:numPr>
          <w:ilvl w:val="0"/>
          <w:numId w:val="4"/>
        </w:numPr>
        <w:ind w:left="426" w:firstLine="0"/>
        <w:jc w:val="both"/>
        <w:rPr>
          <w:rFonts w:eastAsia="Calibri"/>
          <w:szCs w:val="18"/>
          <w:lang w:val="en-US" w:eastAsia="en-US"/>
        </w:rPr>
      </w:pPr>
      <w:r>
        <w:rPr>
          <w:rFonts w:eastAsia="Calibri"/>
          <w:szCs w:val="18"/>
          <w:lang w:val="en-US" w:eastAsia="en-US"/>
        </w:rPr>
        <w:t>Applied Geology</w:t>
      </w:r>
    </w:p>
    <w:p w14:paraId="75AA921E" w14:textId="77777777" w:rsidR="00F115A3" w:rsidRDefault="00F115A3" w:rsidP="00F115A3">
      <w:pPr>
        <w:numPr>
          <w:ilvl w:val="0"/>
          <w:numId w:val="4"/>
        </w:numPr>
        <w:ind w:left="426" w:firstLine="0"/>
        <w:jc w:val="both"/>
        <w:rPr>
          <w:rFonts w:eastAsia="Calibri"/>
          <w:szCs w:val="18"/>
          <w:lang w:val="en-US" w:eastAsia="en-US"/>
        </w:rPr>
      </w:pPr>
      <w:r>
        <w:rPr>
          <w:rFonts w:eastAsia="Calibri"/>
          <w:szCs w:val="18"/>
          <w:lang w:val="en-US" w:eastAsia="en-US"/>
        </w:rPr>
        <w:t>Topographic and Geodetic networks</w:t>
      </w:r>
    </w:p>
    <w:p w14:paraId="2BB4734C" w14:textId="77777777" w:rsidR="00F115A3" w:rsidRDefault="00F115A3" w:rsidP="00F115A3">
      <w:pPr>
        <w:numPr>
          <w:ilvl w:val="0"/>
          <w:numId w:val="4"/>
        </w:numPr>
        <w:ind w:left="426" w:firstLine="0"/>
        <w:jc w:val="both"/>
        <w:rPr>
          <w:rFonts w:eastAsia="Calibri"/>
          <w:szCs w:val="18"/>
          <w:lang w:val="en-US" w:eastAsia="en-US"/>
        </w:rPr>
      </w:pPr>
      <w:r>
        <w:rPr>
          <w:rFonts w:eastAsia="Calibri"/>
          <w:szCs w:val="18"/>
          <w:lang w:val="en-US" w:eastAsia="en-US"/>
        </w:rPr>
        <w:t>Geographical Information Systems</w:t>
      </w:r>
    </w:p>
    <w:p w14:paraId="44B801C0" w14:textId="77777777" w:rsidR="00F115A3" w:rsidRDefault="00F115A3" w:rsidP="00F115A3">
      <w:pPr>
        <w:numPr>
          <w:ilvl w:val="0"/>
          <w:numId w:val="4"/>
        </w:numPr>
        <w:ind w:left="426" w:firstLine="0"/>
        <w:jc w:val="both"/>
        <w:rPr>
          <w:rFonts w:eastAsia="Calibri"/>
          <w:szCs w:val="18"/>
          <w:lang w:val="en-US" w:eastAsia="en-US"/>
        </w:rPr>
      </w:pPr>
      <w:r>
        <w:rPr>
          <w:rFonts w:eastAsia="Calibri"/>
          <w:szCs w:val="18"/>
          <w:lang w:val="en-US" w:eastAsia="en-US"/>
        </w:rPr>
        <w:t>Cadastral Surveying</w:t>
      </w:r>
    </w:p>
    <w:p w14:paraId="6228061A" w14:textId="77777777" w:rsidR="00F115A3" w:rsidRDefault="00F115A3" w:rsidP="00F115A3">
      <w:pPr>
        <w:numPr>
          <w:ilvl w:val="0"/>
          <w:numId w:val="4"/>
        </w:numPr>
        <w:ind w:left="426" w:firstLine="0"/>
        <w:jc w:val="both"/>
        <w:rPr>
          <w:rFonts w:eastAsia="Calibri"/>
          <w:szCs w:val="18"/>
          <w:lang w:val="en-US" w:eastAsia="en-US"/>
        </w:rPr>
      </w:pPr>
      <w:r>
        <w:rPr>
          <w:rFonts w:eastAsia="Calibri"/>
          <w:szCs w:val="18"/>
          <w:lang w:val="en-US" w:eastAsia="en-US"/>
        </w:rPr>
        <w:t>Geomatics and Transportation</w:t>
      </w:r>
    </w:p>
    <w:p w14:paraId="347F0E1B" w14:textId="77777777" w:rsidR="00F115A3" w:rsidRDefault="00F115A3" w:rsidP="00F115A3">
      <w:pPr>
        <w:numPr>
          <w:ilvl w:val="0"/>
          <w:numId w:val="4"/>
        </w:numPr>
        <w:ind w:left="426" w:firstLine="0"/>
        <w:jc w:val="both"/>
        <w:rPr>
          <w:rFonts w:eastAsia="Calibri"/>
          <w:szCs w:val="18"/>
          <w:lang w:val="en-US" w:eastAsia="en-US"/>
        </w:rPr>
      </w:pPr>
      <w:r>
        <w:rPr>
          <w:rFonts w:eastAsia="Calibri"/>
          <w:szCs w:val="18"/>
          <w:lang w:val="en-US" w:eastAsia="en-US"/>
        </w:rPr>
        <w:t>Digital Cartography and Mapping</w:t>
      </w:r>
    </w:p>
    <w:p w14:paraId="094CE28D" w14:textId="77777777" w:rsidR="00F115A3" w:rsidRDefault="00F115A3" w:rsidP="00F115A3">
      <w:pPr>
        <w:numPr>
          <w:ilvl w:val="0"/>
          <w:numId w:val="4"/>
        </w:numPr>
        <w:ind w:left="426" w:firstLine="0"/>
        <w:jc w:val="both"/>
        <w:rPr>
          <w:rFonts w:eastAsia="Calibri"/>
          <w:szCs w:val="18"/>
          <w:lang w:val="en-US" w:eastAsia="en-US"/>
        </w:rPr>
      </w:pPr>
      <w:r>
        <w:rPr>
          <w:rFonts w:eastAsia="Calibri"/>
          <w:szCs w:val="18"/>
          <w:lang w:val="en-US" w:eastAsia="en-US"/>
        </w:rPr>
        <w:t>Satellite Geodesy</w:t>
      </w:r>
    </w:p>
    <w:p w14:paraId="659BEC4C" w14:textId="77777777" w:rsidR="00F115A3" w:rsidRDefault="00F115A3" w:rsidP="00F115A3">
      <w:pPr>
        <w:numPr>
          <w:ilvl w:val="0"/>
          <w:numId w:val="4"/>
        </w:numPr>
        <w:ind w:left="426" w:firstLine="0"/>
        <w:jc w:val="both"/>
        <w:rPr>
          <w:rFonts w:eastAsia="Calibri"/>
          <w:szCs w:val="18"/>
          <w:lang w:val="en-US" w:eastAsia="en-US"/>
        </w:rPr>
      </w:pPr>
      <w:r>
        <w:rPr>
          <w:rFonts w:eastAsia="Calibri"/>
          <w:szCs w:val="18"/>
          <w:lang w:val="en-US" w:eastAsia="en-US"/>
        </w:rPr>
        <w:t>Remote Sensing</w:t>
      </w:r>
    </w:p>
    <w:p w14:paraId="29C51ED7" w14:textId="77777777" w:rsidR="00F115A3" w:rsidRDefault="00F115A3" w:rsidP="00F115A3">
      <w:pPr>
        <w:numPr>
          <w:ilvl w:val="0"/>
          <w:numId w:val="4"/>
        </w:numPr>
        <w:ind w:left="426" w:firstLine="0"/>
        <w:jc w:val="both"/>
        <w:rPr>
          <w:rFonts w:eastAsia="Calibri"/>
          <w:szCs w:val="18"/>
          <w:lang w:val="en-US" w:eastAsia="en-US"/>
        </w:rPr>
      </w:pPr>
      <w:r>
        <w:rPr>
          <w:rFonts w:eastAsia="Calibri"/>
          <w:szCs w:val="18"/>
          <w:lang w:val="en-US" w:eastAsia="en-US"/>
        </w:rPr>
        <w:t>Urban and Regional Planning</w:t>
      </w:r>
    </w:p>
    <w:p w14:paraId="0A3CE1EB" w14:textId="77777777" w:rsidR="00F115A3" w:rsidRDefault="00F115A3" w:rsidP="00F115A3">
      <w:pPr>
        <w:numPr>
          <w:ilvl w:val="0"/>
          <w:numId w:val="4"/>
        </w:numPr>
        <w:ind w:left="426" w:firstLine="0"/>
        <w:jc w:val="both"/>
        <w:rPr>
          <w:rFonts w:eastAsia="Calibri"/>
          <w:szCs w:val="18"/>
          <w:lang w:val="en-US" w:eastAsia="en-US"/>
        </w:rPr>
      </w:pPr>
      <w:r>
        <w:rPr>
          <w:rFonts w:eastAsia="Calibri"/>
          <w:szCs w:val="18"/>
          <w:lang w:val="en-US" w:eastAsia="en-US"/>
        </w:rPr>
        <w:t>Environmental Planning and Spatial Analysis</w:t>
      </w:r>
    </w:p>
    <w:p w14:paraId="5CB3B69B" w14:textId="77777777" w:rsidR="00F115A3" w:rsidRDefault="00F115A3" w:rsidP="00F115A3">
      <w:pPr>
        <w:numPr>
          <w:ilvl w:val="0"/>
          <w:numId w:val="4"/>
        </w:numPr>
        <w:ind w:left="426" w:firstLine="0"/>
        <w:jc w:val="both"/>
        <w:rPr>
          <w:rFonts w:eastAsia="Calibri"/>
          <w:szCs w:val="18"/>
          <w:lang w:val="en-US" w:eastAsia="en-US"/>
        </w:rPr>
      </w:pPr>
      <w:r>
        <w:rPr>
          <w:rFonts w:eastAsia="Calibri"/>
          <w:szCs w:val="18"/>
          <w:lang w:val="en-US" w:eastAsia="en-US"/>
        </w:rPr>
        <w:t>Ecology and Sustainability</w:t>
      </w:r>
    </w:p>
    <w:p w14:paraId="75714806" w14:textId="77777777" w:rsidR="00F115A3" w:rsidRDefault="00F115A3" w:rsidP="00F115A3">
      <w:pPr>
        <w:numPr>
          <w:ilvl w:val="0"/>
          <w:numId w:val="4"/>
        </w:numPr>
        <w:ind w:left="426" w:firstLine="0"/>
        <w:jc w:val="both"/>
        <w:rPr>
          <w:rFonts w:eastAsia="Calibri"/>
          <w:szCs w:val="18"/>
          <w:lang w:val="en-US" w:eastAsia="en-US"/>
        </w:rPr>
      </w:pPr>
      <w:r>
        <w:rPr>
          <w:rFonts w:eastAsia="Calibri"/>
          <w:szCs w:val="18"/>
          <w:lang w:val="en-US" w:eastAsia="en-US"/>
        </w:rPr>
        <w:t>Human Geography and Spatial Economics</w:t>
      </w:r>
    </w:p>
    <w:p w14:paraId="15E507B7" w14:textId="77777777" w:rsidR="00F115A3" w:rsidRDefault="00F115A3" w:rsidP="00F115A3">
      <w:pPr>
        <w:numPr>
          <w:ilvl w:val="0"/>
          <w:numId w:val="4"/>
        </w:numPr>
        <w:ind w:left="426" w:firstLine="0"/>
        <w:jc w:val="both"/>
        <w:rPr>
          <w:rFonts w:eastAsia="Calibri"/>
          <w:szCs w:val="18"/>
          <w:lang w:val="en-US" w:eastAsia="en-US"/>
        </w:rPr>
      </w:pPr>
      <w:r>
        <w:rPr>
          <w:rFonts w:eastAsia="Calibri"/>
          <w:szCs w:val="18"/>
          <w:lang w:val="en-US" w:eastAsia="en-US"/>
        </w:rPr>
        <w:t>Digital documentation of cultural resources</w:t>
      </w:r>
    </w:p>
    <w:p w14:paraId="0E65C2F0" w14:textId="77777777" w:rsidR="00F115A3" w:rsidRDefault="00F115A3" w:rsidP="00F115A3">
      <w:pPr>
        <w:numPr>
          <w:ilvl w:val="0"/>
          <w:numId w:val="4"/>
        </w:numPr>
        <w:ind w:left="426" w:firstLine="0"/>
        <w:jc w:val="both"/>
        <w:rPr>
          <w:rFonts w:eastAsia="Calibri"/>
          <w:szCs w:val="18"/>
          <w:lang w:val="en-US" w:eastAsia="en-US"/>
        </w:rPr>
      </w:pPr>
      <w:r>
        <w:rPr>
          <w:rFonts w:eastAsia="Calibri"/>
          <w:szCs w:val="18"/>
          <w:lang w:val="en-US" w:eastAsia="en-US"/>
        </w:rPr>
        <w:t>Urban Planning and Environmental legislation</w:t>
      </w:r>
    </w:p>
    <w:p w14:paraId="70F4214A" w14:textId="77777777" w:rsidR="00F115A3" w:rsidRDefault="00F115A3" w:rsidP="00F115A3">
      <w:pPr>
        <w:numPr>
          <w:ilvl w:val="0"/>
          <w:numId w:val="4"/>
        </w:numPr>
        <w:ind w:left="426" w:firstLine="0"/>
        <w:jc w:val="both"/>
        <w:rPr>
          <w:rFonts w:eastAsia="Calibri"/>
          <w:szCs w:val="18"/>
          <w:lang w:val="en-US" w:eastAsia="en-US"/>
        </w:rPr>
      </w:pPr>
      <w:r>
        <w:rPr>
          <w:rFonts w:eastAsia="Calibri"/>
          <w:szCs w:val="18"/>
          <w:lang w:val="en-US" w:eastAsia="en-US"/>
        </w:rPr>
        <w:t>Research methodology (</w:t>
      </w:r>
      <w:r w:rsidRPr="00096390">
        <w:rPr>
          <w:rFonts w:eastAsia="Calibri"/>
          <w:szCs w:val="18"/>
          <w:lang w:val="en-US" w:eastAsia="en-US"/>
        </w:rPr>
        <w:t>the ability to collect, evaluate, analyze and synthesize dat</w:t>
      </w:r>
      <w:r>
        <w:rPr>
          <w:rFonts w:eastAsia="Calibri"/>
          <w:szCs w:val="18"/>
          <w:lang w:val="en-US" w:eastAsia="en-US"/>
        </w:rPr>
        <w:t>a)</w:t>
      </w:r>
    </w:p>
    <w:p w14:paraId="60AE053F" w14:textId="77777777" w:rsidR="00F115A3" w:rsidRPr="00096390" w:rsidRDefault="00F115A3" w:rsidP="00F115A3">
      <w:pPr>
        <w:ind w:left="1080"/>
        <w:jc w:val="both"/>
        <w:rPr>
          <w:rFonts w:eastAsia="Calibri"/>
          <w:szCs w:val="18"/>
          <w:lang w:val="en-US" w:eastAsia="en-US"/>
        </w:rPr>
      </w:pPr>
    </w:p>
    <w:p w14:paraId="0F0C3B59" w14:textId="77777777" w:rsidR="00F115A3" w:rsidRPr="00EE3F65" w:rsidRDefault="00F115A3" w:rsidP="00F115A3">
      <w:pPr>
        <w:jc w:val="both"/>
        <w:rPr>
          <w:rStyle w:val="apple-style-span"/>
          <w:rFonts w:eastAsia="Calibri"/>
          <w:szCs w:val="18"/>
          <w:lang w:val="en-US" w:eastAsia="en-US"/>
        </w:rPr>
      </w:pPr>
      <w:r>
        <w:rPr>
          <w:rFonts w:eastAsia="Calibri"/>
          <w:szCs w:val="18"/>
          <w:lang w:val="en-US" w:eastAsia="en-US"/>
        </w:rPr>
        <w:t>In concluding</w:t>
      </w:r>
      <w:r w:rsidRPr="005E7F75">
        <w:rPr>
          <w:rFonts w:eastAsia="Calibri"/>
          <w:szCs w:val="18"/>
          <w:lang w:val="en-US" w:eastAsia="en-US"/>
        </w:rPr>
        <w:t>, the graduates o</w:t>
      </w:r>
      <w:r>
        <w:rPr>
          <w:rFonts w:eastAsia="Calibri"/>
          <w:szCs w:val="18"/>
          <w:lang w:val="en-US" w:eastAsia="en-US"/>
        </w:rPr>
        <w:t>f the Direction</w:t>
      </w:r>
      <w:r w:rsidRPr="005E7F75">
        <w:rPr>
          <w:rFonts w:eastAsia="Calibri"/>
          <w:szCs w:val="18"/>
          <w:lang w:val="en-US" w:eastAsia="en-US"/>
        </w:rPr>
        <w:t xml:space="preserve"> may exercise efficiently any professional activities </w:t>
      </w:r>
      <w:r>
        <w:rPr>
          <w:rFonts w:eastAsia="Calibri"/>
          <w:szCs w:val="18"/>
          <w:lang w:val="en-US" w:eastAsia="en-US"/>
        </w:rPr>
        <w:t xml:space="preserve">as a Surveying and </w:t>
      </w:r>
      <w:proofErr w:type="spellStart"/>
      <w:r>
        <w:rPr>
          <w:rFonts w:eastAsia="Calibri"/>
          <w:szCs w:val="18"/>
          <w:lang w:val="en-US" w:eastAsia="en-US"/>
        </w:rPr>
        <w:t>Geomatic</w:t>
      </w:r>
      <w:proofErr w:type="spellEnd"/>
      <w:r>
        <w:rPr>
          <w:rFonts w:eastAsia="Calibri"/>
          <w:szCs w:val="18"/>
          <w:lang w:val="en-US" w:eastAsia="en-US"/>
        </w:rPr>
        <w:t xml:space="preserve"> Engineer </w:t>
      </w:r>
    </w:p>
    <w:p w14:paraId="52201EDD" w14:textId="77777777" w:rsidR="00761EA6" w:rsidRDefault="006403CF" w:rsidP="00F115A3">
      <w:pPr>
        <w:jc w:val="both"/>
        <w:rPr>
          <w:rStyle w:val="apple-style-span"/>
          <w:rFonts w:ascii="Arial" w:hAnsi="Arial" w:cs="Arial"/>
          <w:color w:val="000000"/>
          <w:lang w:val="en-GB"/>
        </w:rPr>
      </w:pPr>
      <w:r w:rsidRPr="00161396">
        <w:rPr>
          <w:rFonts w:eastAsia="Calibri"/>
          <w:lang w:val="en-US" w:eastAsia="en-US"/>
        </w:rPr>
        <w:t>More</w:t>
      </w:r>
      <w:r>
        <w:rPr>
          <w:rStyle w:val="apple-style-span"/>
          <w:color w:val="000000"/>
          <w:szCs w:val="18"/>
          <w:lang w:val="en-GB"/>
        </w:rPr>
        <w:t xml:space="preserve"> information: URL: </w:t>
      </w:r>
      <w:hyperlink r:id="rId11" w:history="1">
        <w:r>
          <w:rPr>
            <w:rStyle w:val="-"/>
            <w:szCs w:val="18"/>
            <w:lang w:val="en-GB"/>
          </w:rPr>
          <w:t>www.teicm.gr</w:t>
        </w:r>
      </w:hyperlink>
    </w:p>
    <w:p w14:paraId="354CE5EB" w14:textId="77777777" w:rsidR="00761EA6" w:rsidRDefault="00761EA6">
      <w:pPr>
        <w:ind w:firstLine="720"/>
        <w:jc w:val="both"/>
        <w:rPr>
          <w:szCs w:val="18"/>
          <w:lang w:val="en-GB"/>
        </w:rPr>
      </w:pPr>
    </w:p>
    <w:p w14:paraId="621D35D8" w14:textId="77777777" w:rsidR="00761EA6" w:rsidRDefault="00513584">
      <w:pPr>
        <w:jc w:val="both"/>
        <w:rPr>
          <w:b/>
          <w:szCs w:val="18"/>
        </w:rPr>
      </w:pPr>
      <w:r>
        <w:rPr>
          <w:b/>
          <w:szCs w:val="18"/>
        </w:rPr>
        <w:pict w14:anchorId="391B184C">
          <v:rect id="_x0000_i1029" style="width:0;height:1.5pt" o:hralign="center" o:hrstd="t" o:hr="t" fillcolor="#aca899" stroked="f"/>
        </w:pict>
      </w:r>
    </w:p>
    <w:p w14:paraId="15A798A1" w14:textId="250C86D4" w:rsidR="00761EA6" w:rsidRDefault="006403CF" w:rsidP="003C1578">
      <w:pPr>
        <w:pStyle w:val="a8"/>
        <w:numPr>
          <w:ilvl w:val="0"/>
          <w:numId w:val="2"/>
        </w:numPr>
        <w:ind w:firstLine="66"/>
        <w:rPr>
          <w:szCs w:val="18"/>
          <w:lang w:val="en-GB"/>
        </w:rPr>
      </w:pPr>
      <w:r w:rsidRPr="00635A4E">
        <w:rPr>
          <w:b/>
          <w:szCs w:val="18"/>
          <w:lang w:val="en-US"/>
        </w:rPr>
        <w:t>ADDITIONAL INFORMATION</w:t>
      </w:r>
      <w:r w:rsidRPr="00635A4E">
        <w:rPr>
          <w:szCs w:val="18"/>
          <w:lang w:val="en-GB"/>
        </w:rPr>
        <w:t xml:space="preserve"> </w:t>
      </w:r>
    </w:p>
    <w:p w14:paraId="6C9D2C69" w14:textId="77777777" w:rsidR="00635A4E" w:rsidRPr="00635A4E" w:rsidRDefault="00635A4E" w:rsidP="00635A4E">
      <w:pPr>
        <w:pStyle w:val="a8"/>
        <w:ind w:left="426"/>
        <w:rPr>
          <w:szCs w:val="18"/>
          <w:lang w:val="en-GB"/>
        </w:rPr>
      </w:pPr>
    </w:p>
    <w:p w14:paraId="59972750" w14:textId="3DC64BB2" w:rsidR="00761EA6" w:rsidRDefault="006403CF" w:rsidP="003C1578">
      <w:pPr>
        <w:numPr>
          <w:ilvl w:val="1"/>
          <w:numId w:val="2"/>
        </w:numPr>
        <w:tabs>
          <w:tab w:val="left" w:pos="360"/>
          <w:tab w:val="right" w:leader="dot" w:pos="9639"/>
        </w:tabs>
        <w:ind w:hanging="792"/>
        <w:rPr>
          <w:b/>
          <w:szCs w:val="18"/>
          <w:u w:val="single"/>
          <w:lang w:val="en-GB"/>
        </w:rPr>
      </w:pPr>
      <w:r w:rsidRPr="003C1578">
        <w:rPr>
          <w:b/>
          <w:szCs w:val="18"/>
          <w:lang w:val="en-US"/>
        </w:rPr>
        <w:t>Additional information</w:t>
      </w:r>
      <w:r w:rsidRPr="003C1578">
        <w:rPr>
          <w:b/>
          <w:szCs w:val="18"/>
          <w:lang w:val="en-GB"/>
        </w:rPr>
        <w:t>:</w:t>
      </w:r>
      <w:r>
        <w:rPr>
          <w:b/>
          <w:szCs w:val="18"/>
          <w:u w:val="single"/>
          <w:lang w:val="en-GB"/>
        </w:rPr>
        <w:t xml:space="preserve"> </w:t>
      </w:r>
    </w:p>
    <w:p w14:paraId="63A1ED01" w14:textId="77777777" w:rsidR="006F1EDC" w:rsidRPr="006F1EDC" w:rsidRDefault="006F1EDC" w:rsidP="006F1EDC">
      <w:pPr>
        <w:tabs>
          <w:tab w:val="right" w:leader="dot" w:pos="9639"/>
        </w:tabs>
        <w:jc w:val="both"/>
        <w:rPr>
          <w:szCs w:val="18"/>
          <w:lang w:val="en-GB"/>
        </w:rPr>
      </w:pPr>
      <w:r w:rsidRPr="006F1EDC">
        <w:rPr>
          <w:szCs w:val="18"/>
          <w:lang w:val="en-GB"/>
        </w:rPr>
        <w:tab/>
      </w:r>
    </w:p>
    <w:p w14:paraId="0943E6DF" w14:textId="77777777" w:rsidR="006F1EDC" w:rsidRPr="006F1EDC" w:rsidRDefault="006F1EDC" w:rsidP="006F1EDC">
      <w:pPr>
        <w:tabs>
          <w:tab w:val="right" w:leader="dot" w:pos="9639"/>
        </w:tabs>
        <w:jc w:val="both"/>
        <w:rPr>
          <w:szCs w:val="18"/>
          <w:lang w:val="en-GB"/>
        </w:rPr>
      </w:pPr>
      <w:r w:rsidRPr="006F1EDC">
        <w:rPr>
          <w:szCs w:val="18"/>
          <w:lang w:val="en-GB"/>
        </w:rPr>
        <w:tab/>
      </w:r>
    </w:p>
    <w:p w14:paraId="3BDCC96F" w14:textId="0CFCA5E6" w:rsidR="00761EA6" w:rsidRDefault="006F1EDC" w:rsidP="006F1EDC">
      <w:pPr>
        <w:tabs>
          <w:tab w:val="right" w:leader="dot" w:pos="9639"/>
        </w:tabs>
        <w:jc w:val="both"/>
        <w:rPr>
          <w:b/>
          <w:szCs w:val="18"/>
          <w:u w:val="single"/>
          <w:lang w:val="en-GB"/>
        </w:rPr>
      </w:pPr>
      <w:r w:rsidRPr="006F1EDC">
        <w:rPr>
          <w:szCs w:val="18"/>
          <w:lang w:val="en-GB"/>
        </w:rPr>
        <w:tab/>
      </w:r>
      <w:r w:rsidR="006403CF">
        <w:rPr>
          <w:b/>
          <w:szCs w:val="18"/>
          <w:u w:val="single"/>
          <w:lang w:val="en-GB"/>
        </w:rPr>
        <w:t xml:space="preserve"> </w:t>
      </w:r>
    </w:p>
    <w:p w14:paraId="20288609" w14:textId="77777777" w:rsidR="00761EA6" w:rsidRDefault="00761EA6">
      <w:pPr>
        <w:jc w:val="both"/>
        <w:rPr>
          <w:b/>
          <w:szCs w:val="18"/>
          <w:u w:val="single"/>
          <w:lang w:val="en-GB"/>
        </w:rPr>
      </w:pPr>
    </w:p>
    <w:p w14:paraId="4DAAD186" w14:textId="3EBC60DA" w:rsidR="00761EA6" w:rsidRPr="00B5167C" w:rsidRDefault="006403CF" w:rsidP="00B5167C">
      <w:pPr>
        <w:numPr>
          <w:ilvl w:val="1"/>
          <w:numId w:val="2"/>
        </w:numPr>
        <w:tabs>
          <w:tab w:val="left" w:pos="360"/>
          <w:tab w:val="right" w:leader="dot" w:pos="9639"/>
        </w:tabs>
        <w:ind w:hanging="792"/>
        <w:rPr>
          <w:b/>
          <w:szCs w:val="18"/>
          <w:lang w:val="en-GB"/>
        </w:rPr>
      </w:pPr>
      <w:r w:rsidRPr="00B5167C">
        <w:rPr>
          <w:b/>
          <w:szCs w:val="18"/>
          <w:lang w:val="en-US"/>
        </w:rPr>
        <w:t>Further information sources</w:t>
      </w:r>
      <w:r w:rsidRPr="00B5167C">
        <w:rPr>
          <w:b/>
          <w:szCs w:val="18"/>
          <w:lang w:val="en-GB"/>
        </w:rPr>
        <w:t>:</w:t>
      </w:r>
    </w:p>
    <w:p w14:paraId="2D34DBBF" w14:textId="1D5287AF" w:rsidR="00761EA6" w:rsidRDefault="00AC11BB" w:rsidP="002E37F5">
      <w:pPr>
        <w:numPr>
          <w:ilvl w:val="0"/>
          <w:numId w:val="5"/>
        </w:numPr>
        <w:tabs>
          <w:tab w:val="clear" w:pos="720"/>
          <w:tab w:val="left" w:pos="851"/>
        </w:tabs>
        <w:ind w:left="851" w:hanging="284"/>
        <w:jc w:val="both"/>
        <w:rPr>
          <w:b/>
          <w:szCs w:val="18"/>
          <w:lang w:val="en-GB"/>
        </w:rPr>
      </w:pPr>
      <w:r>
        <w:rPr>
          <w:rStyle w:val="hps"/>
          <w:szCs w:val="18"/>
          <w:lang w:val="en-GB"/>
        </w:rPr>
        <w:t xml:space="preserve">Website </w:t>
      </w:r>
      <w:r>
        <w:rPr>
          <w:rStyle w:val="hps"/>
          <w:szCs w:val="18"/>
          <w:lang w:val="en-US"/>
        </w:rPr>
        <w:t xml:space="preserve">of the </w:t>
      </w:r>
      <w:r w:rsidR="006403CF">
        <w:rPr>
          <w:rStyle w:val="hps"/>
          <w:szCs w:val="18"/>
          <w:lang w:val="en-GB"/>
        </w:rPr>
        <w:t>Ministry</w:t>
      </w:r>
      <w:r w:rsidR="006403CF">
        <w:rPr>
          <w:rStyle w:val="apple-converted-space"/>
          <w:szCs w:val="18"/>
          <w:lang w:val="en-GB"/>
        </w:rPr>
        <w:t> </w:t>
      </w:r>
      <w:r w:rsidR="006403CF">
        <w:rPr>
          <w:rStyle w:val="hps"/>
          <w:szCs w:val="18"/>
          <w:lang w:val="en-GB"/>
        </w:rPr>
        <w:t>of</w:t>
      </w:r>
      <w:r w:rsidR="006403CF">
        <w:rPr>
          <w:rStyle w:val="apple-converted-space"/>
          <w:szCs w:val="18"/>
          <w:lang w:val="en-GB"/>
        </w:rPr>
        <w:t> </w:t>
      </w:r>
      <w:r w:rsidR="006403CF" w:rsidRPr="00AC11BB">
        <w:rPr>
          <w:rStyle w:val="hps"/>
          <w:lang w:val="en-US"/>
        </w:rPr>
        <w:t>Education</w:t>
      </w:r>
      <w:r w:rsidR="006403CF">
        <w:rPr>
          <w:rStyle w:val="apple-style-span"/>
          <w:szCs w:val="18"/>
          <w:lang w:val="en-GB"/>
        </w:rPr>
        <w:t xml:space="preserve">: </w:t>
      </w:r>
      <w:hyperlink r:id="rId12" w:history="1">
        <w:r w:rsidRPr="00F65FEE">
          <w:rPr>
            <w:rStyle w:val="-"/>
            <w:szCs w:val="18"/>
            <w:lang w:val="en-GB"/>
          </w:rPr>
          <w:t>http://www.minedu.gov.gr/</w:t>
        </w:r>
      </w:hyperlink>
      <w:r w:rsidRPr="00AC11BB">
        <w:rPr>
          <w:rStyle w:val="apple-style-span"/>
          <w:szCs w:val="18"/>
          <w:lang w:val="en-US"/>
        </w:rPr>
        <w:t xml:space="preserve"> </w:t>
      </w:r>
    </w:p>
    <w:p w14:paraId="5FDEEE99" w14:textId="77777777" w:rsidR="00761EA6" w:rsidRDefault="006403CF" w:rsidP="002E37F5">
      <w:pPr>
        <w:numPr>
          <w:ilvl w:val="0"/>
          <w:numId w:val="5"/>
        </w:numPr>
        <w:tabs>
          <w:tab w:val="clear" w:pos="720"/>
          <w:tab w:val="left" w:pos="851"/>
        </w:tabs>
        <w:ind w:left="851" w:hanging="284"/>
        <w:jc w:val="both"/>
        <w:rPr>
          <w:rStyle w:val="apple-style-span"/>
          <w:szCs w:val="18"/>
          <w:lang w:val="en-GB"/>
        </w:rPr>
      </w:pPr>
      <w:r>
        <w:rPr>
          <w:szCs w:val="18"/>
          <w:lang w:val="en-US"/>
        </w:rPr>
        <w:t xml:space="preserve">ISCED </w:t>
      </w:r>
      <w:r w:rsidRPr="00AC11BB">
        <w:rPr>
          <w:rStyle w:val="hps"/>
          <w:lang w:val="en-US"/>
        </w:rPr>
        <w:t>classification</w:t>
      </w:r>
      <w:r>
        <w:rPr>
          <w:szCs w:val="18"/>
          <w:lang w:val="en-US"/>
        </w:rPr>
        <w:t xml:space="preserve"> system:</w:t>
      </w:r>
      <w:r>
        <w:rPr>
          <w:rStyle w:val="apple-style-span"/>
          <w:szCs w:val="18"/>
          <w:lang w:val="en-GB"/>
        </w:rPr>
        <w:t xml:space="preserve"> </w:t>
      </w:r>
      <w:hyperlink r:id="rId13" w:history="1">
        <w:r>
          <w:rPr>
            <w:rStyle w:val="-"/>
            <w:szCs w:val="18"/>
            <w:lang w:val="en-GB"/>
          </w:rPr>
          <w:t>http://uis.unesco.org/en/topic/international-standard-classification-education-isced</w:t>
        </w:r>
      </w:hyperlink>
      <w:r>
        <w:rPr>
          <w:rStyle w:val="apple-style-span"/>
          <w:szCs w:val="18"/>
          <w:lang w:val="en-GB"/>
        </w:rPr>
        <w:t xml:space="preserve"> </w:t>
      </w:r>
    </w:p>
    <w:p w14:paraId="067456FA" w14:textId="77777777" w:rsidR="00761EA6" w:rsidRDefault="006403CF" w:rsidP="002E37F5">
      <w:pPr>
        <w:numPr>
          <w:ilvl w:val="0"/>
          <w:numId w:val="5"/>
        </w:numPr>
        <w:tabs>
          <w:tab w:val="clear" w:pos="720"/>
          <w:tab w:val="left" w:pos="851"/>
        </w:tabs>
        <w:ind w:left="851" w:hanging="284"/>
        <w:jc w:val="both"/>
        <w:rPr>
          <w:rStyle w:val="hps"/>
          <w:b/>
          <w:szCs w:val="18"/>
          <w:u w:val="single"/>
          <w:lang w:val="en-GB"/>
        </w:rPr>
      </w:pPr>
      <w:r>
        <w:rPr>
          <w:rStyle w:val="hps"/>
          <w:color w:val="000000"/>
          <w:szCs w:val="18"/>
          <w:lang w:val="en-GB"/>
        </w:rPr>
        <w:t>Website of the</w:t>
      </w:r>
      <w:r>
        <w:rPr>
          <w:rStyle w:val="apple-converted-space"/>
          <w:color w:val="000000"/>
          <w:szCs w:val="18"/>
          <w:lang w:val="en-GB"/>
        </w:rPr>
        <w:t> </w:t>
      </w:r>
      <w:r>
        <w:rPr>
          <w:rStyle w:val="hps"/>
          <w:color w:val="000000"/>
          <w:szCs w:val="18"/>
          <w:lang w:val="en-GB"/>
        </w:rPr>
        <w:t xml:space="preserve">Department: </w:t>
      </w:r>
      <w:hyperlink r:id="rId14" w:history="1">
        <w:r>
          <w:rPr>
            <w:rStyle w:val="-"/>
            <w:szCs w:val="18"/>
            <w:lang w:val="en-GB"/>
          </w:rPr>
          <w:t>http://civilgeo.teicm.gr/</w:t>
        </w:r>
      </w:hyperlink>
      <w:r>
        <w:rPr>
          <w:rStyle w:val="hps"/>
          <w:szCs w:val="18"/>
          <w:lang w:val="en-GB"/>
        </w:rPr>
        <w:t xml:space="preserve"> </w:t>
      </w:r>
    </w:p>
    <w:p w14:paraId="1ACB4F70" w14:textId="04B34A24" w:rsidR="00BE5DFE" w:rsidRDefault="00BE5DFE" w:rsidP="00BE5DFE">
      <w:pPr>
        <w:tabs>
          <w:tab w:val="left" w:pos="720"/>
        </w:tabs>
        <w:ind w:left="720"/>
        <w:jc w:val="both"/>
        <w:rPr>
          <w:rStyle w:val="hpsatn"/>
          <w:b/>
          <w:szCs w:val="18"/>
          <w:u w:val="single"/>
          <w:lang w:val="en-GB"/>
        </w:rPr>
      </w:pPr>
    </w:p>
    <w:p w14:paraId="6D30015F" w14:textId="0B36A581" w:rsidR="00BE5DFE" w:rsidRPr="00BE5DFE" w:rsidRDefault="00BE5DFE" w:rsidP="00BE5DFE">
      <w:pPr>
        <w:numPr>
          <w:ilvl w:val="1"/>
          <w:numId w:val="2"/>
        </w:numPr>
        <w:tabs>
          <w:tab w:val="left" w:pos="360"/>
          <w:tab w:val="left" w:pos="1440"/>
          <w:tab w:val="right" w:leader="dot" w:pos="9639"/>
        </w:tabs>
        <w:ind w:hanging="792"/>
        <w:rPr>
          <w:rStyle w:val="hpsatn"/>
          <w:b/>
          <w:szCs w:val="18"/>
          <w:lang w:val="en-US"/>
        </w:rPr>
      </w:pPr>
      <w:proofErr w:type="spellStart"/>
      <w:r w:rsidRPr="00BE5DFE">
        <w:rPr>
          <w:b/>
        </w:rPr>
        <w:t>Address</w:t>
      </w:r>
      <w:proofErr w:type="spellEnd"/>
    </w:p>
    <w:p w14:paraId="0BD08F64" w14:textId="7C9279F3" w:rsidR="00761EA6" w:rsidRDefault="00C55C50" w:rsidP="00340B17">
      <w:pPr>
        <w:ind w:left="567"/>
        <w:rPr>
          <w:szCs w:val="18"/>
          <w:lang w:val="en-US"/>
        </w:rPr>
      </w:pPr>
      <w:r>
        <w:rPr>
          <w:rStyle w:val="hpsatn"/>
          <w:caps/>
          <w:szCs w:val="18"/>
        </w:rPr>
        <w:t>Τ</w:t>
      </w:r>
      <w:r w:rsidR="006403CF">
        <w:rPr>
          <w:rStyle w:val="hpsatn"/>
          <w:caps/>
          <w:szCs w:val="18"/>
          <w:lang w:val="en-GB"/>
        </w:rPr>
        <w:t>echnological Educational Institute (</w:t>
      </w:r>
      <w:r w:rsidR="006403CF">
        <w:rPr>
          <w:rStyle w:val="apple-style-span"/>
          <w:caps/>
          <w:szCs w:val="18"/>
          <w:lang w:val="en-GB"/>
        </w:rPr>
        <w:t xml:space="preserve">TEI) of </w:t>
      </w:r>
      <w:r w:rsidR="006403CF">
        <w:rPr>
          <w:rStyle w:val="apple-style-span"/>
          <w:caps/>
          <w:szCs w:val="18"/>
          <w:lang w:val="en-US"/>
        </w:rPr>
        <w:t>Central Macedonia,</w:t>
      </w:r>
      <w:r w:rsidR="006403CF">
        <w:rPr>
          <w:rStyle w:val="apple-converted-space"/>
          <w:caps/>
          <w:szCs w:val="18"/>
          <w:lang w:val="en-GB"/>
        </w:rPr>
        <w:t> </w:t>
      </w:r>
      <w:r w:rsidR="006403CF">
        <w:rPr>
          <w:rStyle w:val="hps"/>
          <w:caps/>
          <w:szCs w:val="18"/>
          <w:lang w:val="en-GB"/>
        </w:rPr>
        <w:t>Serres</w:t>
      </w:r>
      <w:r w:rsidRPr="00C55C50">
        <w:rPr>
          <w:rStyle w:val="hps"/>
          <w:caps/>
          <w:szCs w:val="18"/>
          <w:lang w:val="en-US"/>
        </w:rPr>
        <w:t xml:space="preserve">. </w:t>
      </w:r>
      <w:r w:rsidR="006403CF">
        <w:rPr>
          <w:szCs w:val="18"/>
          <w:lang w:val="en-US"/>
        </w:rPr>
        <w:t xml:space="preserve">DEPARTMENT OF CIVIL ENGINEERING, SURVEYING ENGINEERING &amp; GEOMATICS </w:t>
      </w:r>
      <w:r w:rsidR="006403CF">
        <w:rPr>
          <w:szCs w:val="18"/>
          <w:lang w:val="en-GB"/>
        </w:rPr>
        <w:t xml:space="preserve">- 62124 </w:t>
      </w:r>
      <w:r w:rsidR="006403CF">
        <w:rPr>
          <w:szCs w:val="18"/>
          <w:lang w:val="en-US"/>
        </w:rPr>
        <w:t>SERRES</w:t>
      </w:r>
    </w:p>
    <w:p w14:paraId="01AFC8B4" w14:textId="77777777" w:rsidR="00761EA6" w:rsidRDefault="00513584">
      <w:pPr>
        <w:jc w:val="both"/>
        <w:rPr>
          <w:sz w:val="20"/>
          <w:szCs w:val="20"/>
        </w:rPr>
      </w:pPr>
      <w:r>
        <w:rPr>
          <w:b/>
          <w:szCs w:val="18"/>
        </w:rPr>
        <w:pict w14:anchorId="5F7FDBBF">
          <v:rect id="_x0000_i1030" style="width:0;height:1.5pt" o:hralign="center" o:hrstd="t" o:hr="t" fillcolor="#aca899" stroked="f"/>
        </w:pict>
      </w:r>
    </w:p>
    <w:p w14:paraId="406FC348" w14:textId="6E8DC4A5" w:rsidR="00CC4BCC" w:rsidRDefault="00CC4BCC">
      <w:pPr>
        <w:spacing w:after="200" w:line="276" w:lineRule="auto"/>
        <w:rPr>
          <w:b/>
          <w:szCs w:val="18"/>
          <w:lang w:val="en-GB"/>
        </w:rPr>
      </w:pPr>
    </w:p>
    <w:p w14:paraId="4FB34116" w14:textId="4426D8EC" w:rsidR="00761EA6" w:rsidRPr="00CC4BCC" w:rsidRDefault="006403CF" w:rsidP="00CC4BCC">
      <w:pPr>
        <w:pStyle w:val="a8"/>
        <w:numPr>
          <w:ilvl w:val="0"/>
          <w:numId w:val="2"/>
        </w:numPr>
        <w:ind w:firstLine="66"/>
        <w:rPr>
          <w:b/>
          <w:szCs w:val="18"/>
          <w:u w:val="single"/>
          <w:lang w:val="en-US"/>
        </w:rPr>
      </w:pPr>
      <w:r w:rsidRPr="00CC4BCC">
        <w:rPr>
          <w:b/>
          <w:szCs w:val="18"/>
          <w:lang w:val="en-US"/>
        </w:rPr>
        <w:t>CERTIFICATION OF THE SUPPLEMENT</w:t>
      </w:r>
    </w:p>
    <w:p w14:paraId="2AD4BC77" w14:textId="4B4F7B73" w:rsidR="00761EA6" w:rsidRDefault="00761EA6">
      <w:pPr>
        <w:ind w:left="720"/>
        <w:jc w:val="both"/>
        <w:rPr>
          <w:szCs w:val="18"/>
          <w:lang w:val="en-GB"/>
        </w:rPr>
      </w:pPr>
    </w:p>
    <w:tbl>
      <w:tblPr>
        <w:tblStyle w:val="aa"/>
        <w:tblW w:w="8930" w:type="dxa"/>
        <w:tblInd w:w="704" w:type="dxa"/>
        <w:tblBorders>
          <w:insideH w:val="none" w:sz="0" w:space="0" w:color="auto"/>
          <w:insideV w:val="none" w:sz="0" w:space="0" w:color="auto"/>
        </w:tblBorders>
        <w:tblLook w:val="04A0" w:firstRow="1" w:lastRow="0" w:firstColumn="1" w:lastColumn="0" w:noHBand="0" w:noVBand="1"/>
      </w:tblPr>
      <w:tblGrid>
        <w:gridCol w:w="3397"/>
        <w:gridCol w:w="2415"/>
        <w:gridCol w:w="3118"/>
      </w:tblGrid>
      <w:tr w:rsidR="000B7DC7" w14:paraId="76E8C65B" w14:textId="77777777" w:rsidTr="00C25391">
        <w:trPr>
          <w:trHeight w:val="353"/>
        </w:trPr>
        <w:tc>
          <w:tcPr>
            <w:tcW w:w="3397" w:type="dxa"/>
          </w:tcPr>
          <w:p w14:paraId="7ABCB03A" w14:textId="6AD98CCE" w:rsidR="000B7DC7" w:rsidRDefault="000B7DC7" w:rsidP="000B7DC7">
            <w:pPr>
              <w:jc w:val="both"/>
              <w:rPr>
                <w:szCs w:val="18"/>
                <w:lang w:val="en-GB"/>
              </w:rPr>
            </w:pPr>
            <w:r>
              <w:rPr>
                <w:szCs w:val="18"/>
                <w:lang w:val="en-US"/>
              </w:rPr>
              <w:t>Date</w:t>
            </w:r>
            <w:r>
              <w:rPr>
                <w:szCs w:val="18"/>
                <w:lang w:val="en-GB"/>
              </w:rPr>
              <w:t>:</w:t>
            </w:r>
            <w:r>
              <w:rPr>
                <w:lang w:val="en-GB"/>
              </w:rPr>
              <w:t xml:space="preserve"> ..../..../........</w:t>
            </w:r>
          </w:p>
        </w:tc>
        <w:tc>
          <w:tcPr>
            <w:tcW w:w="2415" w:type="dxa"/>
          </w:tcPr>
          <w:p w14:paraId="33C19C07" w14:textId="77777777" w:rsidR="000B7DC7" w:rsidRDefault="000B7DC7" w:rsidP="000B7DC7">
            <w:pPr>
              <w:jc w:val="both"/>
              <w:rPr>
                <w:szCs w:val="18"/>
                <w:lang w:val="en-GB"/>
              </w:rPr>
            </w:pPr>
          </w:p>
        </w:tc>
        <w:tc>
          <w:tcPr>
            <w:tcW w:w="3118" w:type="dxa"/>
          </w:tcPr>
          <w:p w14:paraId="258B953B" w14:textId="77777777" w:rsidR="000B7DC7" w:rsidRDefault="000B7DC7" w:rsidP="000B7DC7">
            <w:pPr>
              <w:jc w:val="both"/>
              <w:rPr>
                <w:szCs w:val="18"/>
                <w:lang w:val="en-GB"/>
              </w:rPr>
            </w:pPr>
          </w:p>
        </w:tc>
      </w:tr>
      <w:tr w:rsidR="000B7DC7" w14:paraId="2D22CA11" w14:textId="77777777" w:rsidTr="00C25391">
        <w:trPr>
          <w:trHeight w:val="1123"/>
        </w:trPr>
        <w:tc>
          <w:tcPr>
            <w:tcW w:w="3397" w:type="dxa"/>
          </w:tcPr>
          <w:p w14:paraId="5B0E8DAA" w14:textId="33ACB3EA" w:rsidR="000B7DC7" w:rsidRDefault="000B7DC7" w:rsidP="0084705F">
            <w:pPr>
              <w:jc w:val="center"/>
              <w:rPr>
                <w:szCs w:val="18"/>
                <w:lang w:val="en-GB"/>
              </w:rPr>
            </w:pPr>
            <w:r>
              <w:rPr>
                <w:rStyle w:val="hps"/>
                <w:szCs w:val="18"/>
                <w:lang w:val="en-GB"/>
              </w:rPr>
              <w:t>The Secretary</w:t>
            </w:r>
            <w:r>
              <w:rPr>
                <w:rStyle w:val="apple-converted-space"/>
                <w:szCs w:val="18"/>
                <w:lang w:val="en-GB"/>
              </w:rPr>
              <w:t> </w:t>
            </w:r>
            <w:r>
              <w:rPr>
                <w:rStyle w:val="hps"/>
                <w:szCs w:val="18"/>
                <w:lang w:val="en-GB"/>
              </w:rPr>
              <w:t>of</w:t>
            </w:r>
            <w:r>
              <w:rPr>
                <w:rStyle w:val="apple-converted-space"/>
                <w:szCs w:val="18"/>
                <w:lang w:val="en-GB"/>
              </w:rPr>
              <w:t> </w:t>
            </w:r>
            <w:r>
              <w:rPr>
                <w:rStyle w:val="hps"/>
                <w:szCs w:val="18"/>
                <w:lang w:val="en-GB"/>
              </w:rPr>
              <w:t>Department</w:t>
            </w:r>
          </w:p>
        </w:tc>
        <w:tc>
          <w:tcPr>
            <w:tcW w:w="2415" w:type="dxa"/>
          </w:tcPr>
          <w:p w14:paraId="585D8F4B" w14:textId="77777777" w:rsidR="000B7DC7" w:rsidRDefault="000B7DC7" w:rsidP="0084705F">
            <w:pPr>
              <w:jc w:val="center"/>
              <w:rPr>
                <w:szCs w:val="18"/>
                <w:lang w:val="en-GB"/>
              </w:rPr>
            </w:pPr>
          </w:p>
        </w:tc>
        <w:tc>
          <w:tcPr>
            <w:tcW w:w="3118" w:type="dxa"/>
          </w:tcPr>
          <w:p w14:paraId="184F169A" w14:textId="759D5061" w:rsidR="000B7DC7" w:rsidRDefault="000B7DC7" w:rsidP="0084705F">
            <w:pPr>
              <w:jc w:val="center"/>
              <w:rPr>
                <w:szCs w:val="18"/>
                <w:lang w:val="en-GB"/>
              </w:rPr>
            </w:pPr>
            <w:r>
              <w:rPr>
                <w:szCs w:val="18"/>
                <w:lang w:val="en-GB"/>
              </w:rPr>
              <w:t xml:space="preserve">The </w:t>
            </w:r>
            <w:r>
              <w:rPr>
                <w:rStyle w:val="hps"/>
                <w:szCs w:val="18"/>
                <w:lang w:val="en-GB"/>
              </w:rPr>
              <w:t>Head</w:t>
            </w:r>
            <w:r>
              <w:rPr>
                <w:rStyle w:val="apple-converted-space"/>
                <w:szCs w:val="18"/>
                <w:lang w:val="en-GB"/>
              </w:rPr>
              <w:t> </w:t>
            </w:r>
            <w:r>
              <w:rPr>
                <w:rStyle w:val="hps"/>
                <w:szCs w:val="18"/>
                <w:lang w:val="en-GB"/>
              </w:rPr>
              <w:t>of</w:t>
            </w:r>
            <w:r>
              <w:rPr>
                <w:rStyle w:val="apple-converted-space"/>
                <w:szCs w:val="18"/>
                <w:lang w:val="en-GB"/>
              </w:rPr>
              <w:t> </w:t>
            </w:r>
            <w:r>
              <w:rPr>
                <w:rStyle w:val="hps"/>
                <w:szCs w:val="18"/>
                <w:lang w:val="en-GB"/>
              </w:rPr>
              <w:t>Department</w:t>
            </w:r>
          </w:p>
        </w:tc>
      </w:tr>
      <w:tr w:rsidR="000B7DC7" w14:paraId="159A18C0" w14:textId="77777777" w:rsidTr="00C25391">
        <w:trPr>
          <w:trHeight w:val="1148"/>
        </w:trPr>
        <w:tc>
          <w:tcPr>
            <w:tcW w:w="3397" w:type="dxa"/>
          </w:tcPr>
          <w:p w14:paraId="2AAEC9E4" w14:textId="77777777" w:rsidR="000B7DC7" w:rsidRDefault="000B7DC7" w:rsidP="0084705F">
            <w:pPr>
              <w:jc w:val="center"/>
              <w:rPr>
                <w:szCs w:val="18"/>
                <w:lang w:val="en-GB"/>
              </w:rPr>
            </w:pPr>
          </w:p>
        </w:tc>
        <w:tc>
          <w:tcPr>
            <w:tcW w:w="2415" w:type="dxa"/>
          </w:tcPr>
          <w:p w14:paraId="0E83EFE5" w14:textId="137D2A09" w:rsidR="000B7DC7" w:rsidRDefault="000B7DC7" w:rsidP="0084705F">
            <w:pPr>
              <w:jc w:val="center"/>
              <w:rPr>
                <w:szCs w:val="18"/>
                <w:lang w:val="en-GB"/>
              </w:rPr>
            </w:pPr>
          </w:p>
        </w:tc>
        <w:tc>
          <w:tcPr>
            <w:tcW w:w="3118" w:type="dxa"/>
          </w:tcPr>
          <w:p w14:paraId="7696E347" w14:textId="77777777" w:rsidR="000B7DC7" w:rsidRDefault="000B7DC7" w:rsidP="0084705F">
            <w:pPr>
              <w:jc w:val="center"/>
              <w:rPr>
                <w:szCs w:val="18"/>
                <w:lang w:val="en-GB"/>
              </w:rPr>
            </w:pPr>
          </w:p>
        </w:tc>
      </w:tr>
    </w:tbl>
    <w:p w14:paraId="4D9198BA" w14:textId="77777777" w:rsidR="000B7DC7" w:rsidRDefault="000B7DC7" w:rsidP="000B7DC7">
      <w:pPr>
        <w:jc w:val="both"/>
        <w:rPr>
          <w:szCs w:val="18"/>
          <w:lang w:val="en-GB"/>
        </w:rPr>
      </w:pPr>
    </w:p>
    <w:p w14:paraId="05FCB826" w14:textId="77777777" w:rsidR="00761EA6" w:rsidRDefault="00761EA6">
      <w:pPr>
        <w:tabs>
          <w:tab w:val="left" w:pos="5625"/>
        </w:tabs>
        <w:jc w:val="both"/>
        <w:rPr>
          <w:b/>
          <w:szCs w:val="18"/>
        </w:rPr>
      </w:pPr>
    </w:p>
    <w:p w14:paraId="4B314CDD" w14:textId="77777777" w:rsidR="00761EA6" w:rsidRDefault="00513584">
      <w:pPr>
        <w:tabs>
          <w:tab w:val="left" w:pos="5625"/>
        </w:tabs>
        <w:jc w:val="both"/>
        <w:rPr>
          <w:sz w:val="20"/>
          <w:szCs w:val="20"/>
        </w:rPr>
      </w:pPr>
      <w:r>
        <w:rPr>
          <w:b/>
          <w:szCs w:val="18"/>
        </w:rPr>
        <w:pict w14:anchorId="471E1ACF">
          <v:rect id="_x0000_i1031" style="width:410.3pt;height:.25pt" o:hrpct="988" o:hralign="center" o:hrstd="t" o:hr="t" fillcolor="#aca899" stroked="f"/>
        </w:pict>
      </w:r>
    </w:p>
    <w:p w14:paraId="3D5EA9EE" w14:textId="31D213C8" w:rsidR="00761EA6" w:rsidRPr="00BE26A3" w:rsidRDefault="006403CF" w:rsidP="00BE26A3">
      <w:pPr>
        <w:pStyle w:val="a8"/>
        <w:numPr>
          <w:ilvl w:val="0"/>
          <w:numId w:val="2"/>
        </w:numPr>
        <w:ind w:firstLine="66"/>
        <w:rPr>
          <w:b/>
          <w:szCs w:val="18"/>
          <w:lang w:val="en-US"/>
        </w:rPr>
      </w:pPr>
      <w:r w:rsidRPr="00BE26A3">
        <w:rPr>
          <w:b/>
          <w:szCs w:val="18"/>
          <w:lang w:val="en-US"/>
        </w:rPr>
        <w:t>INFORMATION ON THE NATIONAL HIGHER EDUCATION SYSTEM</w:t>
      </w:r>
    </w:p>
    <w:p w14:paraId="73A9DBA9" w14:textId="77777777" w:rsidR="00761EA6" w:rsidRDefault="00761EA6">
      <w:pPr>
        <w:jc w:val="both"/>
        <w:rPr>
          <w:szCs w:val="18"/>
          <w:u w:val="single"/>
          <w:lang w:val="en-US"/>
        </w:rPr>
      </w:pPr>
    </w:p>
    <w:p w14:paraId="565CD82E" w14:textId="77777777" w:rsidR="00761EA6" w:rsidRDefault="007B75DE">
      <w:pPr>
        <w:jc w:val="both"/>
        <w:rPr>
          <w:szCs w:val="18"/>
          <w:u w:val="single"/>
          <w:lang w:val="en-US"/>
        </w:rPr>
      </w:pPr>
      <w:hyperlink r:id="rId15" w:history="1">
        <w:r w:rsidR="006403CF">
          <w:rPr>
            <w:rStyle w:val="-"/>
            <w:szCs w:val="18"/>
            <w:lang w:val="en-US"/>
          </w:rPr>
          <w:t>http://www.eurydice.org</w:t>
        </w:r>
      </w:hyperlink>
    </w:p>
    <w:p w14:paraId="42DE4B3B" w14:textId="66AD8D33" w:rsidR="00761EA6" w:rsidRPr="001C36CB" w:rsidRDefault="007B75DE">
      <w:pPr>
        <w:jc w:val="both"/>
        <w:rPr>
          <w:szCs w:val="18"/>
          <w:u w:val="single"/>
          <w:lang w:val="en-US"/>
        </w:rPr>
      </w:pPr>
      <w:hyperlink r:id="rId16" w:history="1">
        <w:r w:rsidR="001C36CB" w:rsidRPr="00F65FEE">
          <w:rPr>
            <w:rStyle w:val="-"/>
            <w:szCs w:val="18"/>
            <w:lang w:val="en-US"/>
          </w:rPr>
          <w:t>http://www.eurydice.org/Eurybase/frameset.eurybase.html</w:t>
        </w:r>
      </w:hyperlink>
      <w:r w:rsidR="001C36CB" w:rsidRPr="001C36CB">
        <w:rPr>
          <w:szCs w:val="18"/>
          <w:u w:val="single"/>
          <w:lang w:val="en-US"/>
        </w:rPr>
        <w:t xml:space="preserve"> </w:t>
      </w:r>
    </w:p>
    <w:p w14:paraId="64F8ED33" w14:textId="77777777" w:rsidR="00761EA6" w:rsidRDefault="00761EA6">
      <w:pPr>
        <w:jc w:val="both"/>
        <w:rPr>
          <w:rStyle w:val="apple-style-span"/>
          <w:szCs w:val="18"/>
          <w:lang w:val="en-US"/>
        </w:rPr>
      </w:pPr>
    </w:p>
    <w:p w14:paraId="3CB0A468" w14:textId="77777777" w:rsidR="00761EA6" w:rsidRPr="0038050D" w:rsidRDefault="006403CF" w:rsidP="0038050D">
      <w:pPr>
        <w:ind w:left="567"/>
        <w:jc w:val="both"/>
        <w:rPr>
          <w:rFonts w:eastAsia="Calibri"/>
          <w:lang w:val="en-US" w:eastAsia="en-US"/>
        </w:rPr>
      </w:pPr>
      <w:r w:rsidRPr="0038050D">
        <w:rPr>
          <w:rFonts w:eastAsia="Calibri"/>
          <w:lang w:val="en-US" w:eastAsia="en-US"/>
        </w:rPr>
        <w:t>Education in Greece is compulsory for all children aged between 6-15 years old. It contains the Primary (Elementary) and Lower Secondary School (High School - Gymnasium).</w:t>
      </w:r>
    </w:p>
    <w:p w14:paraId="5F9FEC51" w14:textId="77777777" w:rsidR="00761EA6" w:rsidRPr="0038050D" w:rsidRDefault="006403CF" w:rsidP="0038050D">
      <w:pPr>
        <w:ind w:left="567"/>
        <w:jc w:val="both"/>
        <w:rPr>
          <w:rFonts w:eastAsia="Calibri"/>
          <w:lang w:val="en-US" w:eastAsia="en-US"/>
        </w:rPr>
      </w:pPr>
      <w:r w:rsidRPr="0038050D">
        <w:rPr>
          <w:rFonts w:eastAsia="Calibri"/>
          <w:lang w:val="en-US" w:eastAsia="en-US"/>
        </w:rPr>
        <w:t xml:space="preserve">The post-compulsory secondary education, according to the educational reform of 1997, comprises of two school types: Unified Upper Secondary Schools (Lyceums) and the Technical Vocational Schools (TEE). Attendance lasts three years at Lyceums and two years (cycle 1) or three years (cycle 2 - additional year) in the Technical Vocational Educational. </w:t>
      </w:r>
      <w:r w:rsidRPr="00713DCD">
        <w:rPr>
          <w:rFonts w:eastAsia="Calibri"/>
          <w:lang w:val="en-US" w:eastAsia="en-US"/>
        </w:rPr>
        <w:t xml:space="preserve">Transfer of pupils </w:t>
      </w:r>
      <w:r w:rsidRPr="0038050D">
        <w:rPr>
          <w:rFonts w:eastAsia="Calibri"/>
          <w:lang w:val="en-US" w:eastAsia="en-US"/>
        </w:rPr>
        <w:t>between the aforementioned school types is also possible.</w:t>
      </w:r>
    </w:p>
    <w:p w14:paraId="1539C4A8" w14:textId="77777777" w:rsidR="00761EA6" w:rsidRPr="0038050D" w:rsidRDefault="006403CF" w:rsidP="0038050D">
      <w:pPr>
        <w:ind w:left="567"/>
        <w:jc w:val="both"/>
        <w:rPr>
          <w:rFonts w:eastAsia="Calibri"/>
          <w:lang w:val="en-US" w:eastAsia="en-US"/>
        </w:rPr>
      </w:pPr>
      <w:r w:rsidRPr="0038050D">
        <w:rPr>
          <w:rFonts w:eastAsia="Calibri"/>
          <w:lang w:val="en-US" w:eastAsia="en-US"/>
        </w:rPr>
        <w:t>The post-compulsory secondary education also includes the Vocational Training Institutes (IEK), which offer official formal training but no academic ranking.</w:t>
      </w:r>
    </w:p>
    <w:p w14:paraId="643A23B7" w14:textId="77777777" w:rsidR="00761EA6" w:rsidRPr="0038050D" w:rsidRDefault="006403CF" w:rsidP="0038050D">
      <w:pPr>
        <w:ind w:left="567"/>
        <w:jc w:val="both"/>
        <w:rPr>
          <w:rFonts w:eastAsia="Calibri"/>
          <w:lang w:val="en-US" w:eastAsia="en-US"/>
        </w:rPr>
      </w:pPr>
      <w:r w:rsidRPr="0038050D">
        <w:rPr>
          <w:rFonts w:eastAsia="Calibri"/>
          <w:lang w:val="en-US" w:eastAsia="en-US"/>
        </w:rPr>
        <w:t>Higher education is public and available in Universities and Technological Educational Institutes (TEI). Student’s admission in these institutions depends on their performance in national examinations that take place in secondary school.</w:t>
      </w:r>
    </w:p>
    <w:p w14:paraId="257916A6" w14:textId="77777777" w:rsidR="00761EA6" w:rsidRPr="0038050D" w:rsidRDefault="006403CF" w:rsidP="0038050D">
      <w:pPr>
        <w:ind w:left="567"/>
        <w:jc w:val="both"/>
        <w:rPr>
          <w:rFonts w:eastAsia="Calibri"/>
          <w:lang w:val="en-US" w:eastAsia="en-US"/>
        </w:rPr>
      </w:pPr>
      <w:r w:rsidRPr="0038050D">
        <w:rPr>
          <w:rFonts w:eastAsia="Calibri"/>
          <w:lang w:val="en-US" w:eastAsia="en-US"/>
        </w:rPr>
        <w:t>Higher education has a fixed length of study, namely 4, 5 or 6 years at universities, according to the department.</w:t>
      </w:r>
    </w:p>
    <w:p w14:paraId="316698C0" w14:textId="2C661550" w:rsidR="00761EA6" w:rsidRDefault="006403CF" w:rsidP="0038050D">
      <w:pPr>
        <w:ind w:left="567"/>
        <w:jc w:val="both"/>
        <w:rPr>
          <w:rStyle w:val="apple-style-span"/>
          <w:szCs w:val="18"/>
          <w:lang w:val="en-GB"/>
        </w:rPr>
      </w:pPr>
      <w:r w:rsidRPr="0038050D">
        <w:rPr>
          <w:rFonts w:eastAsia="Calibri"/>
          <w:lang w:val="en-US" w:eastAsia="en-US"/>
        </w:rPr>
        <w:t>The classification of Educational Institutes presented above, is based on the requirement to successfully complete studies in each educational level (</w:t>
      </w:r>
      <w:r>
        <w:rPr>
          <w:rStyle w:val="apple-style-span"/>
          <w:szCs w:val="18"/>
          <w:lang w:val="en-GB"/>
        </w:rPr>
        <w:t xml:space="preserve">obtaining the respective certificate, degree, </w:t>
      </w:r>
      <w:proofErr w:type="spellStart"/>
      <w:r>
        <w:rPr>
          <w:rStyle w:val="apple-style-span"/>
          <w:szCs w:val="18"/>
          <w:lang w:val="en-GB"/>
        </w:rPr>
        <w:t>etc</w:t>
      </w:r>
      <w:proofErr w:type="spellEnd"/>
      <w:r>
        <w:rPr>
          <w:rStyle w:val="apple-style-span"/>
          <w:szCs w:val="18"/>
          <w:lang w:val="en-GB"/>
        </w:rPr>
        <w:t>) in order to advance to the next educational level.</w:t>
      </w:r>
    </w:p>
    <w:p w14:paraId="634C6BFC" w14:textId="77777777" w:rsidR="0038050D" w:rsidRDefault="0038050D" w:rsidP="0038050D">
      <w:pPr>
        <w:ind w:left="567"/>
        <w:jc w:val="both"/>
        <w:rPr>
          <w:rStyle w:val="apple-style-span"/>
          <w:szCs w:val="18"/>
          <w:lang w:val="en-GB"/>
        </w:rPr>
      </w:pPr>
    </w:p>
    <w:p w14:paraId="5BD64C1B" w14:textId="54A92C64" w:rsidR="0038050D" w:rsidRDefault="0038050D" w:rsidP="0038050D">
      <w:r>
        <w:rPr>
          <w:noProof/>
        </w:rPr>
        <w:drawing>
          <wp:inline distT="0" distB="0" distL="0" distR="0" wp14:anchorId="5529BF25" wp14:editId="6F08310C">
            <wp:extent cx="6082308" cy="2105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r="25993"/>
                    <a:stretch>
                      <a:fillRect/>
                    </a:stretch>
                  </pic:blipFill>
                  <pic:spPr bwMode="auto">
                    <a:xfrm>
                      <a:off x="0" y="0"/>
                      <a:ext cx="6088763" cy="2107259"/>
                    </a:xfrm>
                    <a:prstGeom prst="rect">
                      <a:avLst/>
                    </a:prstGeom>
                    <a:noFill/>
                    <a:ln>
                      <a:noFill/>
                    </a:ln>
                  </pic:spPr>
                </pic:pic>
              </a:graphicData>
            </a:graphic>
          </wp:inline>
        </w:drawing>
      </w:r>
    </w:p>
    <w:p w14:paraId="47327C67" w14:textId="77777777" w:rsidR="0038050D" w:rsidRDefault="0038050D" w:rsidP="0038050D">
      <w:pPr>
        <w:jc w:val="both"/>
        <w:rPr>
          <w:sz w:val="20"/>
          <w:szCs w:val="20"/>
        </w:rPr>
      </w:pPr>
    </w:p>
    <w:p w14:paraId="47FECB4D" w14:textId="27FC1697" w:rsidR="00761EA6" w:rsidRDefault="0038050D" w:rsidP="0038050D">
      <w:pPr>
        <w:rPr>
          <w:szCs w:val="18"/>
          <w:lang w:val="en-GB"/>
        </w:rPr>
      </w:pPr>
      <w:r>
        <w:rPr>
          <w:noProof/>
        </w:rPr>
        <w:drawing>
          <wp:inline distT="0" distB="0" distL="0" distR="0" wp14:anchorId="3D96C37C" wp14:editId="45780246">
            <wp:extent cx="2276475" cy="923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l="73322" b="57422"/>
                    <a:stretch>
                      <a:fillRect/>
                    </a:stretch>
                  </pic:blipFill>
                  <pic:spPr bwMode="auto">
                    <a:xfrm>
                      <a:off x="0" y="0"/>
                      <a:ext cx="2276475" cy="923925"/>
                    </a:xfrm>
                    <a:prstGeom prst="rect">
                      <a:avLst/>
                    </a:prstGeom>
                    <a:noFill/>
                    <a:ln>
                      <a:noFill/>
                    </a:ln>
                  </pic:spPr>
                </pic:pic>
              </a:graphicData>
            </a:graphic>
          </wp:inline>
        </w:drawing>
      </w:r>
    </w:p>
    <w:sectPr w:rsidR="00761EA6">
      <w:head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0BA47" w14:textId="77777777" w:rsidR="00513584" w:rsidRDefault="00513584" w:rsidP="006C4A59">
      <w:r>
        <w:separator/>
      </w:r>
    </w:p>
  </w:endnote>
  <w:endnote w:type="continuationSeparator" w:id="0">
    <w:p w14:paraId="2DC42B40" w14:textId="77777777" w:rsidR="00513584" w:rsidRDefault="00513584" w:rsidP="006C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E2822" w14:textId="77777777" w:rsidR="00513584" w:rsidRDefault="00513584" w:rsidP="006C4A59">
      <w:r>
        <w:separator/>
      </w:r>
    </w:p>
  </w:footnote>
  <w:footnote w:type="continuationSeparator" w:id="0">
    <w:p w14:paraId="7CA4C1E1" w14:textId="77777777" w:rsidR="00513584" w:rsidRDefault="00513584" w:rsidP="006C4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C72C2" w14:textId="73BB8DE0" w:rsidR="006C4A59" w:rsidRPr="006C4A59" w:rsidRDefault="006C4A59" w:rsidP="006C4A59">
    <w:pPr>
      <w:pStyle w:val="ab"/>
      <w:jc w:val="right"/>
      <w:rPr>
        <w:sz w:val="16"/>
        <w:szCs w:val="16"/>
      </w:rPr>
    </w:pPr>
    <w:r w:rsidRPr="006C4A59">
      <w:rPr>
        <w:sz w:val="16"/>
        <w:szCs w:val="16"/>
      </w:rPr>
      <w:t>ΣΩΜΑ ΠΡΑΚΤΙΚΟΥ 21/13-12-2017 (2</w:t>
    </w:r>
    <w:r w:rsidRPr="006C4A59">
      <w:rPr>
        <w:sz w:val="16"/>
        <w:szCs w:val="16"/>
        <w:vertAlign w:val="superscript"/>
      </w:rPr>
      <w:t>ο</w:t>
    </w:r>
    <w:r w:rsidRPr="006C4A59">
      <w:rPr>
        <w:sz w:val="16"/>
        <w:szCs w:val="16"/>
      </w:rPr>
      <w:t xml:space="preserve"> ΘΕΜΑ)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26D2"/>
    <w:multiLevelType w:val="multilevel"/>
    <w:tmpl w:val="03F626D2"/>
    <w:lvl w:ilvl="0">
      <w:start w:val="1"/>
      <w:numFmt w:val="decimal"/>
      <w:lvlText w:val="%1."/>
      <w:lvlJc w:val="left"/>
      <w:pPr>
        <w:tabs>
          <w:tab w:val="left" w:pos="360"/>
        </w:tabs>
        <w:ind w:left="360" w:hanging="360"/>
      </w:pPr>
      <w:rPr>
        <w:b/>
      </w:rPr>
    </w:lvl>
    <w:lvl w:ilvl="1">
      <w:start w:val="1"/>
      <w:numFmt w:val="decimal"/>
      <w:lvlText w:val="%1.%2."/>
      <w:lvlJc w:val="left"/>
      <w:pPr>
        <w:tabs>
          <w:tab w:val="left" w:pos="792"/>
        </w:tabs>
        <w:ind w:left="792" w:hanging="432"/>
      </w:pPr>
      <w:rPr>
        <w:b/>
      </w:rPr>
    </w:lvl>
    <w:lvl w:ilvl="2">
      <w:start w:val="1"/>
      <w:numFmt w:val="decimal"/>
      <w:lvlText w:val="%1.%2.%3."/>
      <w:lvlJc w:val="left"/>
      <w:pPr>
        <w:tabs>
          <w:tab w:val="left" w:pos="1440"/>
        </w:tabs>
        <w:ind w:left="1224" w:hanging="504"/>
      </w:pPr>
    </w:lvl>
    <w:lvl w:ilvl="3">
      <w:start w:val="1"/>
      <w:numFmt w:val="decimal"/>
      <w:lvlText w:val="%1.%2.%3.%4."/>
      <w:lvlJc w:val="left"/>
      <w:pPr>
        <w:tabs>
          <w:tab w:val="left" w:pos="216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324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4320"/>
        </w:tabs>
        <w:ind w:left="3744" w:hanging="1224"/>
      </w:pPr>
    </w:lvl>
    <w:lvl w:ilvl="8">
      <w:start w:val="1"/>
      <w:numFmt w:val="decimal"/>
      <w:lvlText w:val="%1.%2.%3.%4.%5.%6.%7.%8.%9."/>
      <w:lvlJc w:val="left"/>
      <w:pPr>
        <w:tabs>
          <w:tab w:val="left" w:pos="4680"/>
        </w:tabs>
        <w:ind w:left="4320" w:hanging="1440"/>
      </w:pPr>
    </w:lvl>
  </w:abstractNum>
  <w:abstractNum w:abstractNumId="1">
    <w:nsid w:val="0A673963"/>
    <w:multiLevelType w:val="multilevel"/>
    <w:tmpl w:val="0A673963"/>
    <w:lvl w:ilvl="0">
      <w:start w:val="4"/>
      <w:numFmt w:val="decimal"/>
      <w:lvlText w:val="%1"/>
      <w:lvlJc w:val="left"/>
      <w:pPr>
        <w:tabs>
          <w:tab w:val="left" w:pos="360"/>
        </w:tabs>
        <w:ind w:left="360" w:hanging="360"/>
      </w:pPr>
      <w:rPr>
        <w:rFonts w:hint="default"/>
      </w:rPr>
    </w:lvl>
    <w:lvl w:ilvl="1">
      <w:start w:val="5"/>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720"/>
        </w:tabs>
        <w:ind w:left="720" w:hanging="72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2">
    <w:nsid w:val="0D732DEA"/>
    <w:multiLevelType w:val="multilevel"/>
    <w:tmpl w:val="EB02654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nsid w:val="342112C7"/>
    <w:multiLevelType w:val="hybridMultilevel"/>
    <w:tmpl w:val="3E14EDA2"/>
    <w:lvl w:ilvl="0" w:tplc="AF40C422">
      <w:start w:val="1"/>
      <w:numFmt w:val="bullet"/>
      <w:lvlText w:val=""/>
      <w:lvlJc w:val="left"/>
      <w:pPr>
        <w:ind w:left="720" w:hanging="3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CD52AD"/>
    <w:multiLevelType w:val="multilevel"/>
    <w:tmpl w:val="959E31E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49BE318D"/>
    <w:multiLevelType w:val="multilevel"/>
    <w:tmpl w:val="49BE318D"/>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nsid w:val="4AB40F6C"/>
    <w:multiLevelType w:val="multilevel"/>
    <w:tmpl w:val="959E31E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61F00528"/>
    <w:multiLevelType w:val="multilevel"/>
    <w:tmpl w:val="61F00528"/>
    <w:lvl w:ilvl="0">
      <w:start w:val="1"/>
      <w:numFmt w:val="bullet"/>
      <w:pStyle w:val="BodyTextBulleted"/>
      <w:lvlText w:val=""/>
      <w:lvlJc w:val="left"/>
      <w:pPr>
        <w:tabs>
          <w:tab w:val="left" w:pos="1530"/>
        </w:tabs>
        <w:ind w:left="1530" w:hanging="360"/>
      </w:pPr>
      <w:rPr>
        <w:rFonts w:ascii="Symbol" w:hAnsi="Symbol" w:hint="default"/>
      </w:rPr>
    </w:lvl>
    <w:lvl w:ilvl="1">
      <w:start w:val="1"/>
      <w:numFmt w:val="bullet"/>
      <w:lvlText w:val="o"/>
      <w:lvlJc w:val="left"/>
      <w:pPr>
        <w:tabs>
          <w:tab w:val="left" w:pos="2160"/>
        </w:tabs>
        <w:ind w:left="2160" w:hanging="360"/>
      </w:pPr>
      <w:rPr>
        <w:rFonts w:ascii="Courier New" w:hAnsi="Courier New" w:cs="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cs="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cs="Courier New" w:hint="default"/>
      </w:rPr>
    </w:lvl>
    <w:lvl w:ilvl="8">
      <w:start w:val="1"/>
      <w:numFmt w:val="bullet"/>
      <w:lvlText w:val=""/>
      <w:lvlJc w:val="left"/>
      <w:pPr>
        <w:tabs>
          <w:tab w:val="left" w:pos="7200"/>
        </w:tabs>
        <w:ind w:left="720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2"/>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F0D"/>
    <w:rsid w:val="00000E91"/>
    <w:rsid w:val="00013305"/>
    <w:rsid w:val="000177AA"/>
    <w:rsid w:val="00061F0D"/>
    <w:rsid w:val="0006419E"/>
    <w:rsid w:val="00081607"/>
    <w:rsid w:val="00085653"/>
    <w:rsid w:val="000A24E6"/>
    <w:rsid w:val="000A3CE1"/>
    <w:rsid w:val="000A6602"/>
    <w:rsid w:val="000A7447"/>
    <w:rsid w:val="000B3C19"/>
    <w:rsid w:val="000B41D8"/>
    <w:rsid w:val="000B7DC7"/>
    <w:rsid w:val="000D2BD1"/>
    <w:rsid w:val="000F719B"/>
    <w:rsid w:val="0010474F"/>
    <w:rsid w:val="001124DB"/>
    <w:rsid w:val="001276CC"/>
    <w:rsid w:val="00147245"/>
    <w:rsid w:val="001612FA"/>
    <w:rsid w:val="00161396"/>
    <w:rsid w:val="001663AD"/>
    <w:rsid w:val="00167FC5"/>
    <w:rsid w:val="001777BF"/>
    <w:rsid w:val="0019612B"/>
    <w:rsid w:val="00197FB1"/>
    <w:rsid w:val="001A6A86"/>
    <w:rsid w:val="001B2E55"/>
    <w:rsid w:val="001B561E"/>
    <w:rsid w:val="001C36CB"/>
    <w:rsid w:val="001D5DEB"/>
    <w:rsid w:val="001F5E92"/>
    <w:rsid w:val="002269D3"/>
    <w:rsid w:val="002351A9"/>
    <w:rsid w:val="00270BBC"/>
    <w:rsid w:val="002717FE"/>
    <w:rsid w:val="00277C1A"/>
    <w:rsid w:val="002D683B"/>
    <w:rsid w:val="002E37F5"/>
    <w:rsid w:val="00311B22"/>
    <w:rsid w:val="00327FBF"/>
    <w:rsid w:val="00340B17"/>
    <w:rsid w:val="00353189"/>
    <w:rsid w:val="003544F3"/>
    <w:rsid w:val="00362A57"/>
    <w:rsid w:val="00363ABF"/>
    <w:rsid w:val="0038050D"/>
    <w:rsid w:val="003B62B2"/>
    <w:rsid w:val="003C1578"/>
    <w:rsid w:val="003C67FE"/>
    <w:rsid w:val="003D300B"/>
    <w:rsid w:val="003E0E9D"/>
    <w:rsid w:val="003E18D4"/>
    <w:rsid w:val="003E7061"/>
    <w:rsid w:val="003F1D0E"/>
    <w:rsid w:val="0040793E"/>
    <w:rsid w:val="004110CF"/>
    <w:rsid w:val="0041156B"/>
    <w:rsid w:val="00430927"/>
    <w:rsid w:val="00443FC7"/>
    <w:rsid w:val="0047314D"/>
    <w:rsid w:val="004B7CEB"/>
    <w:rsid w:val="004C3428"/>
    <w:rsid w:val="004E7D45"/>
    <w:rsid w:val="004F7B61"/>
    <w:rsid w:val="00502435"/>
    <w:rsid w:val="00513584"/>
    <w:rsid w:val="005412B2"/>
    <w:rsid w:val="00555085"/>
    <w:rsid w:val="00564C01"/>
    <w:rsid w:val="00581479"/>
    <w:rsid w:val="0058795E"/>
    <w:rsid w:val="00590FA5"/>
    <w:rsid w:val="0059647D"/>
    <w:rsid w:val="005B10E6"/>
    <w:rsid w:val="005B6F72"/>
    <w:rsid w:val="00606FC0"/>
    <w:rsid w:val="00621DD6"/>
    <w:rsid w:val="00625C72"/>
    <w:rsid w:val="0063495F"/>
    <w:rsid w:val="00635A4E"/>
    <w:rsid w:val="006403CF"/>
    <w:rsid w:val="00654310"/>
    <w:rsid w:val="00660A83"/>
    <w:rsid w:val="00675C36"/>
    <w:rsid w:val="0069489E"/>
    <w:rsid w:val="006A0449"/>
    <w:rsid w:val="006A11F5"/>
    <w:rsid w:val="006C4A59"/>
    <w:rsid w:val="006D475A"/>
    <w:rsid w:val="006E3981"/>
    <w:rsid w:val="006F1EDC"/>
    <w:rsid w:val="006F4A5A"/>
    <w:rsid w:val="00706DF7"/>
    <w:rsid w:val="00713DCD"/>
    <w:rsid w:val="00715ECE"/>
    <w:rsid w:val="0071608F"/>
    <w:rsid w:val="007325D6"/>
    <w:rsid w:val="00741AED"/>
    <w:rsid w:val="007449AC"/>
    <w:rsid w:val="0074570F"/>
    <w:rsid w:val="00745A23"/>
    <w:rsid w:val="00761EA6"/>
    <w:rsid w:val="00783320"/>
    <w:rsid w:val="00790CC7"/>
    <w:rsid w:val="00796A86"/>
    <w:rsid w:val="00797DE6"/>
    <w:rsid w:val="007A6655"/>
    <w:rsid w:val="007B1B56"/>
    <w:rsid w:val="007B75DE"/>
    <w:rsid w:val="007C76D2"/>
    <w:rsid w:val="007D2226"/>
    <w:rsid w:val="007F4A1B"/>
    <w:rsid w:val="008053FD"/>
    <w:rsid w:val="00814507"/>
    <w:rsid w:val="00815BE9"/>
    <w:rsid w:val="00816FC9"/>
    <w:rsid w:val="008246C9"/>
    <w:rsid w:val="00830238"/>
    <w:rsid w:val="0084705F"/>
    <w:rsid w:val="00860065"/>
    <w:rsid w:val="0087660D"/>
    <w:rsid w:val="00887F5E"/>
    <w:rsid w:val="008A014F"/>
    <w:rsid w:val="008C6DDA"/>
    <w:rsid w:val="008D089E"/>
    <w:rsid w:val="008D3668"/>
    <w:rsid w:val="008D4C83"/>
    <w:rsid w:val="008F1A58"/>
    <w:rsid w:val="0090564F"/>
    <w:rsid w:val="0092089D"/>
    <w:rsid w:val="00925369"/>
    <w:rsid w:val="00933BD5"/>
    <w:rsid w:val="009370A2"/>
    <w:rsid w:val="00965BF1"/>
    <w:rsid w:val="009668C7"/>
    <w:rsid w:val="00984CDB"/>
    <w:rsid w:val="009A0775"/>
    <w:rsid w:val="009C60F4"/>
    <w:rsid w:val="009F23AA"/>
    <w:rsid w:val="009F2601"/>
    <w:rsid w:val="00A0031E"/>
    <w:rsid w:val="00A10548"/>
    <w:rsid w:val="00A15D70"/>
    <w:rsid w:val="00A20142"/>
    <w:rsid w:val="00A248F8"/>
    <w:rsid w:val="00A41A5C"/>
    <w:rsid w:val="00A44A67"/>
    <w:rsid w:val="00A62ABE"/>
    <w:rsid w:val="00A665CD"/>
    <w:rsid w:val="00A7103E"/>
    <w:rsid w:val="00A869CC"/>
    <w:rsid w:val="00A95D17"/>
    <w:rsid w:val="00A9679B"/>
    <w:rsid w:val="00AA7BB2"/>
    <w:rsid w:val="00AB2E81"/>
    <w:rsid w:val="00AC11BB"/>
    <w:rsid w:val="00AC791C"/>
    <w:rsid w:val="00AD43DE"/>
    <w:rsid w:val="00AF51AB"/>
    <w:rsid w:val="00B0091B"/>
    <w:rsid w:val="00B452DD"/>
    <w:rsid w:val="00B5167C"/>
    <w:rsid w:val="00B604D9"/>
    <w:rsid w:val="00B83B1A"/>
    <w:rsid w:val="00BA36BB"/>
    <w:rsid w:val="00BD3C52"/>
    <w:rsid w:val="00BE26A3"/>
    <w:rsid w:val="00BE2E71"/>
    <w:rsid w:val="00BE5DFE"/>
    <w:rsid w:val="00C074F0"/>
    <w:rsid w:val="00C11C80"/>
    <w:rsid w:val="00C25391"/>
    <w:rsid w:val="00C273E8"/>
    <w:rsid w:val="00C3141C"/>
    <w:rsid w:val="00C32873"/>
    <w:rsid w:val="00C41AF0"/>
    <w:rsid w:val="00C45E6F"/>
    <w:rsid w:val="00C474EF"/>
    <w:rsid w:val="00C55C50"/>
    <w:rsid w:val="00C64FCA"/>
    <w:rsid w:val="00C818AB"/>
    <w:rsid w:val="00C86812"/>
    <w:rsid w:val="00CA7315"/>
    <w:rsid w:val="00CB0CFE"/>
    <w:rsid w:val="00CB22F6"/>
    <w:rsid w:val="00CB4541"/>
    <w:rsid w:val="00CC4BCC"/>
    <w:rsid w:val="00CD1234"/>
    <w:rsid w:val="00CE2118"/>
    <w:rsid w:val="00CE5518"/>
    <w:rsid w:val="00D13360"/>
    <w:rsid w:val="00D16CE1"/>
    <w:rsid w:val="00D221F0"/>
    <w:rsid w:val="00D3785D"/>
    <w:rsid w:val="00D56211"/>
    <w:rsid w:val="00D70148"/>
    <w:rsid w:val="00D871BA"/>
    <w:rsid w:val="00D93A54"/>
    <w:rsid w:val="00DB08C9"/>
    <w:rsid w:val="00DC0A05"/>
    <w:rsid w:val="00DD0816"/>
    <w:rsid w:val="00DF5C78"/>
    <w:rsid w:val="00E07C3B"/>
    <w:rsid w:val="00E17816"/>
    <w:rsid w:val="00E47D2E"/>
    <w:rsid w:val="00E7153C"/>
    <w:rsid w:val="00E726B6"/>
    <w:rsid w:val="00E846FD"/>
    <w:rsid w:val="00E85480"/>
    <w:rsid w:val="00E97381"/>
    <w:rsid w:val="00EC1408"/>
    <w:rsid w:val="00EC3F5B"/>
    <w:rsid w:val="00F00EC1"/>
    <w:rsid w:val="00F115A3"/>
    <w:rsid w:val="00F549DB"/>
    <w:rsid w:val="00F64F27"/>
    <w:rsid w:val="00F70591"/>
    <w:rsid w:val="00F81AB7"/>
    <w:rsid w:val="00FD0A94"/>
    <w:rsid w:val="35624EC5"/>
    <w:rsid w:val="67503F8E"/>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0F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91C"/>
    <w:pPr>
      <w:spacing w:after="0" w:line="240" w:lineRule="auto"/>
    </w:pPr>
    <w:rPr>
      <w:rFonts w:ascii="Times New Roman" w:eastAsia="Times New Roman" w:hAnsi="Times New Roman" w:cs="Times New Roman"/>
      <w:sz w:val="18"/>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rFonts w:ascii="Segoe UI" w:hAnsi="Segoe UI" w:cs="Segoe UI"/>
      <w:szCs w:val="18"/>
    </w:rPr>
  </w:style>
  <w:style w:type="paragraph" w:styleId="Web">
    <w:name w:val="Normal (Web)"/>
    <w:basedOn w:val="a"/>
    <w:pPr>
      <w:spacing w:before="100" w:beforeAutospacing="1" w:after="100" w:afterAutospacing="1"/>
    </w:pPr>
  </w:style>
  <w:style w:type="character" w:styleId="-">
    <w:name w:val="Hyperlink"/>
    <w:rPr>
      <w:color w:val="0000FF"/>
      <w:u w:val="single"/>
    </w:rPr>
  </w:style>
  <w:style w:type="character" w:styleId="a4">
    <w:name w:val="Strong"/>
    <w:uiPriority w:val="22"/>
    <w:qFormat/>
    <w:rPr>
      <w:b/>
      <w:bCs/>
    </w:rPr>
  </w:style>
  <w:style w:type="character" w:customStyle="1" w:styleId="apple-style-span">
    <w:name w:val="apple-style-span"/>
    <w:basedOn w:val="a0"/>
  </w:style>
  <w:style w:type="character" w:customStyle="1" w:styleId="hps">
    <w:name w:val="hps"/>
    <w:basedOn w:val="a0"/>
    <w:rsid w:val="00635A4E"/>
  </w:style>
  <w:style w:type="character" w:customStyle="1" w:styleId="apple-converted-space">
    <w:name w:val="apple-converted-space"/>
    <w:basedOn w:val="a0"/>
  </w:style>
  <w:style w:type="character" w:customStyle="1" w:styleId="hpsatn">
    <w:name w:val="hps atn"/>
    <w:basedOn w:val="a0"/>
  </w:style>
  <w:style w:type="paragraph" w:customStyle="1" w:styleId="BodyTextBulleted">
    <w:name w:val="Body Text Bulleted"/>
    <w:basedOn w:val="a"/>
    <w:pPr>
      <w:numPr>
        <w:numId w:val="1"/>
      </w:numPr>
    </w:pPr>
  </w:style>
  <w:style w:type="character" w:customStyle="1" w:styleId="Char">
    <w:name w:val="Κείμενο πλαισίου Char"/>
    <w:basedOn w:val="a0"/>
    <w:link w:val="a3"/>
    <w:uiPriority w:val="99"/>
    <w:semiHidden/>
    <w:rPr>
      <w:rFonts w:ascii="Segoe UI" w:eastAsia="Times New Roman" w:hAnsi="Segoe UI" w:cs="Segoe UI"/>
      <w:sz w:val="18"/>
      <w:szCs w:val="18"/>
      <w:lang w:val="el-GR" w:eastAsia="el-GR"/>
    </w:rPr>
  </w:style>
  <w:style w:type="character" w:styleId="a5">
    <w:name w:val="annotation reference"/>
    <w:basedOn w:val="a0"/>
    <w:uiPriority w:val="99"/>
    <w:semiHidden/>
    <w:unhideWhenUsed/>
    <w:rsid w:val="00E846FD"/>
    <w:rPr>
      <w:sz w:val="16"/>
      <w:szCs w:val="16"/>
    </w:rPr>
  </w:style>
  <w:style w:type="paragraph" w:styleId="a6">
    <w:name w:val="annotation text"/>
    <w:basedOn w:val="a"/>
    <w:link w:val="Char0"/>
    <w:uiPriority w:val="99"/>
    <w:semiHidden/>
    <w:unhideWhenUsed/>
    <w:rsid w:val="00E846FD"/>
    <w:rPr>
      <w:sz w:val="20"/>
      <w:szCs w:val="20"/>
    </w:rPr>
  </w:style>
  <w:style w:type="character" w:customStyle="1" w:styleId="Char0">
    <w:name w:val="Κείμενο σχολίου Char"/>
    <w:basedOn w:val="a0"/>
    <w:link w:val="a6"/>
    <w:uiPriority w:val="99"/>
    <w:semiHidden/>
    <w:rsid w:val="00E846FD"/>
    <w:rPr>
      <w:rFonts w:ascii="Times New Roman" w:eastAsia="Times New Roman" w:hAnsi="Times New Roman" w:cs="Times New Roman"/>
      <w:lang w:val="el-GR" w:eastAsia="el-GR"/>
    </w:rPr>
  </w:style>
  <w:style w:type="paragraph" w:styleId="a7">
    <w:name w:val="annotation subject"/>
    <w:basedOn w:val="a6"/>
    <w:next w:val="a6"/>
    <w:link w:val="Char1"/>
    <w:uiPriority w:val="99"/>
    <w:semiHidden/>
    <w:unhideWhenUsed/>
    <w:rsid w:val="00E846FD"/>
    <w:rPr>
      <w:b/>
      <w:bCs/>
    </w:rPr>
  </w:style>
  <w:style w:type="character" w:customStyle="1" w:styleId="Char1">
    <w:name w:val="Θέμα σχολίου Char"/>
    <w:basedOn w:val="Char0"/>
    <w:link w:val="a7"/>
    <w:uiPriority w:val="99"/>
    <w:semiHidden/>
    <w:rsid w:val="00E846FD"/>
    <w:rPr>
      <w:rFonts w:ascii="Times New Roman" w:eastAsia="Times New Roman" w:hAnsi="Times New Roman" w:cs="Times New Roman"/>
      <w:b/>
      <w:bCs/>
      <w:lang w:val="el-GR" w:eastAsia="el-GR"/>
    </w:rPr>
  </w:style>
  <w:style w:type="paragraph" w:styleId="a8">
    <w:name w:val="List Paragraph"/>
    <w:basedOn w:val="a"/>
    <w:uiPriority w:val="99"/>
    <w:rsid w:val="00625C72"/>
    <w:pPr>
      <w:ind w:left="720"/>
      <w:contextualSpacing/>
    </w:pPr>
  </w:style>
  <w:style w:type="paragraph" w:styleId="a9">
    <w:name w:val="Title"/>
    <w:basedOn w:val="a"/>
    <w:next w:val="a"/>
    <w:link w:val="Char2"/>
    <w:uiPriority w:val="10"/>
    <w:qFormat/>
    <w:rsid w:val="00783320"/>
    <w:pPr>
      <w:contextualSpacing/>
      <w:jc w:val="center"/>
    </w:pPr>
    <w:rPr>
      <w:rFonts w:ascii="Arial" w:eastAsiaTheme="majorEastAsia" w:hAnsi="Arial" w:cstheme="majorBidi"/>
      <w:b/>
      <w:spacing w:val="-10"/>
      <w:kern w:val="28"/>
      <w:sz w:val="22"/>
      <w:szCs w:val="56"/>
    </w:rPr>
  </w:style>
  <w:style w:type="character" w:customStyle="1" w:styleId="Char2">
    <w:name w:val="Τίτλος Char"/>
    <w:basedOn w:val="a0"/>
    <w:link w:val="a9"/>
    <w:uiPriority w:val="10"/>
    <w:rsid w:val="00783320"/>
    <w:rPr>
      <w:rFonts w:ascii="Arial" w:eastAsiaTheme="majorEastAsia" w:hAnsi="Arial" w:cstheme="majorBidi"/>
      <w:b/>
      <w:spacing w:val="-10"/>
      <w:kern w:val="28"/>
      <w:sz w:val="22"/>
      <w:szCs w:val="56"/>
      <w:lang w:val="el-GR" w:eastAsia="el-GR"/>
    </w:rPr>
  </w:style>
  <w:style w:type="character" w:styleId="-0">
    <w:name w:val="FollowedHyperlink"/>
    <w:basedOn w:val="a0"/>
    <w:uiPriority w:val="99"/>
    <w:semiHidden/>
    <w:unhideWhenUsed/>
    <w:rsid w:val="00AC11BB"/>
    <w:rPr>
      <w:color w:val="800080" w:themeColor="followedHyperlink"/>
      <w:u w:val="single"/>
    </w:rPr>
  </w:style>
  <w:style w:type="character" w:customStyle="1" w:styleId="UnresolvedMention">
    <w:name w:val="Unresolved Mention"/>
    <w:basedOn w:val="a0"/>
    <w:uiPriority w:val="99"/>
    <w:semiHidden/>
    <w:unhideWhenUsed/>
    <w:rsid w:val="00AC11BB"/>
    <w:rPr>
      <w:color w:val="808080"/>
      <w:shd w:val="clear" w:color="auto" w:fill="E6E6E6"/>
    </w:rPr>
  </w:style>
  <w:style w:type="table" w:styleId="aa">
    <w:name w:val="Table Grid"/>
    <w:basedOn w:val="a1"/>
    <w:uiPriority w:val="59"/>
    <w:rsid w:val="000B7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uiPriority w:val="99"/>
    <w:unhideWhenUsed/>
    <w:rsid w:val="006C4A59"/>
    <w:pPr>
      <w:tabs>
        <w:tab w:val="center" w:pos="4153"/>
        <w:tab w:val="right" w:pos="8306"/>
      </w:tabs>
    </w:pPr>
  </w:style>
  <w:style w:type="character" w:customStyle="1" w:styleId="Char3">
    <w:name w:val="Κεφαλίδα Char"/>
    <w:basedOn w:val="a0"/>
    <w:link w:val="ab"/>
    <w:uiPriority w:val="99"/>
    <w:rsid w:val="006C4A59"/>
    <w:rPr>
      <w:rFonts w:ascii="Times New Roman" w:eastAsia="Times New Roman" w:hAnsi="Times New Roman" w:cs="Times New Roman"/>
      <w:sz w:val="18"/>
      <w:szCs w:val="24"/>
      <w:lang w:val="el-GR" w:eastAsia="el-GR"/>
    </w:rPr>
  </w:style>
  <w:style w:type="paragraph" w:styleId="ac">
    <w:name w:val="footer"/>
    <w:basedOn w:val="a"/>
    <w:link w:val="Char4"/>
    <w:uiPriority w:val="99"/>
    <w:unhideWhenUsed/>
    <w:rsid w:val="006C4A59"/>
    <w:pPr>
      <w:tabs>
        <w:tab w:val="center" w:pos="4153"/>
        <w:tab w:val="right" w:pos="8306"/>
      </w:tabs>
    </w:pPr>
  </w:style>
  <w:style w:type="character" w:customStyle="1" w:styleId="Char4">
    <w:name w:val="Υποσέλιδο Char"/>
    <w:basedOn w:val="a0"/>
    <w:link w:val="ac"/>
    <w:uiPriority w:val="99"/>
    <w:rsid w:val="006C4A59"/>
    <w:rPr>
      <w:rFonts w:ascii="Times New Roman" w:eastAsia="Times New Roman" w:hAnsi="Times New Roman" w:cs="Times New Roman"/>
      <w:sz w:val="18"/>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91C"/>
    <w:pPr>
      <w:spacing w:after="0" w:line="240" w:lineRule="auto"/>
    </w:pPr>
    <w:rPr>
      <w:rFonts w:ascii="Times New Roman" w:eastAsia="Times New Roman" w:hAnsi="Times New Roman" w:cs="Times New Roman"/>
      <w:sz w:val="18"/>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rFonts w:ascii="Segoe UI" w:hAnsi="Segoe UI" w:cs="Segoe UI"/>
      <w:szCs w:val="18"/>
    </w:rPr>
  </w:style>
  <w:style w:type="paragraph" w:styleId="Web">
    <w:name w:val="Normal (Web)"/>
    <w:basedOn w:val="a"/>
    <w:pPr>
      <w:spacing w:before="100" w:beforeAutospacing="1" w:after="100" w:afterAutospacing="1"/>
    </w:pPr>
  </w:style>
  <w:style w:type="character" w:styleId="-">
    <w:name w:val="Hyperlink"/>
    <w:rPr>
      <w:color w:val="0000FF"/>
      <w:u w:val="single"/>
    </w:rPr>
  </w:style>
  <w:style w:type="character" w:styleId="a4">
    <w:name w:val="Strong"/>
    <w:uiPriority w:val="22"/>
    <w:qFormat/>
    <w:rPr>
      <w:b/>
      <w:bCs/>
    </w:rPr>
  </w:style>
  <w:style w:type="character" w:customStyle="1" w:styleId="apple-style-span">
    <w:name w:val="apple-style-span"/>
    <w:basedOn w:val="a0"/>
  </w:style>
  <w:style w:type="character" w:customStyle="1" w:styleId="hps">
    <w:name w:val="hps"/>
    <w:basedOn w:val="a0"/>
    <w:rsid w:val="00635A4E"/>
  </w:style>
  <w:style w:type="character" w:customStyle="1" w:styleId="apple-converted-space">
    <w:name w:val="apple-converted-space"/>
    <w:basedOn w:val="a0"/>
  </w:style>
  <w:style w:type="character" w:customStyle="1" w:styleId="hpsatn">
    <w:name w:val="hps atn"/>
    <w:basedOn w:val="a0"/>
  </w:style>
  <w:style w:type="paragraph" w:customStyle="1" w:styleId="BodyTextBulleted">
    <w:name w:val="Body Text Bulleted"/>
    <w:basedOn w:val="a"/>
    <w:pPr>
      <w:numPr>
        <w:numId w:val="1"/>
      </w:numPr>
    </w:pPr>
  </w:style>
  <w:style w:type="character" w:customStyle="1" w:styleId="Char">
    <w:name w:val="Κείμενο πλαισίου Char"/>
    <w:basedOn w:val="a0"/>
    <w:link w:val="a3"/>
    <w:uiPriority w:val="99"/>
    <w:semiHidden/>
    <w:rPr>
      <w:rFonts w:ascii="Segoe UI" w:eastAsia="Times New Roman" w:hAnsi="Segoe UI" w:cs="Segoe UI"/>
      <w:sz w:val="18"/>
      <w:szCs w:val="18"/>
      <w:lang w:val="el-GR" w:eastAsia="el-GR"/>
    </w:rPr>
  </w:style>
  <w:style w:type="character" w:styleId="a5">
    <w:name w:val="annotation reference"/>
    <w:basedOn w:val="a0"/>
    <w:uiPriority w:val="99"/>
    <w:semiHidden/>
    <w:unhideWhenUsed/>
    <w:rsid w:val="00E846FD"/>
    <w:rPr>
      <w:sz w:val="16"/>
      <w:szCs w:val="16"/>
    </w:rPr>
  </w:style>
  <w:style w:type="paragraph" w:styleId="a6">
    <w:name w:val="annotation text"/>
    <w:basedOn w:val="a"/>
    <w:link w:val="Char0"/>
    <w:uiPriority w:val="99"/>
    <w:semiHidden/>
    <w:unhideWhenUsed/>
    <w:rsid w:val="00E846FD"/>
    <w:rPr>
      <w:sz w:val="20"/>
      <w:szCs w:val="20"/>
    </w:rPr>
  </w:style>
  <w:style w:type="character" w:customStyle="1" w:styleId="Char0">
    <w:name w:val="Κείμενο σχολίου Char"/>
    <w:basedOn w:val="a0"/>
    <w:link w:val="a6"/>
    <w:uiPriority w:val="99"/>
    <w:semiHidden/>
    <w:rsid w:val="00E846FD"/>
    <w:rPr>
      <w:rFonts w:ascii="Times New Roman" w:eastAsia="Times New Roman" w:hAnsi="Times New Roman" w:cs="Times New Roman"/>
      <w:lang w:val="el-GR" w:eastAsia="el-GR"/>
    </w:rPr>
  </w:style>
  <w:style w:type="paragraph" w:styleId="a7">
    <w:name w:val="annotation subject"/>
    <w:basedOn w:val="a6"/>
    <w:next w:val="a6"/>
    <w:link w:val="Char1"/>
    <w:uiPriority w:val="99"/>
    <w:semiHidden/>
    <w:unhideWhenUsed/>
    <w:rsid w:val="00E846FD"/>
    <w:rPr>
      <w:b/>
      <w:bCs/>
    </w:rPr>
  </w:style>
  <w:style w:type="character" w:customStyle="1" w:styleId="Char1">
    <w:name w:val="Θέμα σχολίου Char"/>
    <w:basedOn w:val="Char0"/>
    <w:link w:val="a7"/>
    <w:uiPriority w:val="99"/>
    <w:semiHidden/>
    <w:rsid w:val="00E846FD"/>
    <w:rPr>
      <w:rFonts w:ascii="Times New Roman" w:eastAsia="Times New Roman" w:hAnsi="Times New Roman" w:cs="Times New Roman"/>
      <w:b/>
      <w:bCs/>
      <w:lang w:val="el-GR" w:eastAsia="el-GR"/>
    </w:rPr>
  </w:style>
  <w:style w:type="paragraph" w:styleId="a8">
    <w:name w:val="List Paragraph"/>
    <w:basedOn w:val="a"/>
    <w:uiPriority w:val="99"/>
    <w:rsid w:val="00625C72"/>
    <w:pPr>
      <w:ind w:left="720"/>
      <w:contextualSpacing/>
    </w:pPr>
  </w:style>
  <w:style w:type="paragraph" w:styleId="a9">
    <w:name w:val="Title"/>
    <w:basedOn w:val="a"/>
    <w:next w:val="a"/>
    <w:link w:val="Char2"/>
    <w:uiPriority w:val="10"/>
    <w:qFormat/>
    <w:rsid w:val="00783320"/>
    <w:pPr>
      <w:contextualSpacing/>
      <w:jc w:val="center"/>
    </w:pPr>
    <w:rPr>
      <w:rFonts w:ascii="Arial" w:eastAsiaTheme="majorEastAsia" w:hAnsi="Arial" w:cstheme="majorBidi"/>
      <w:b/>
      <w:spacing w:val="-10"/>
      <w:kern w:val="28"/>
      <w:sz w:val="22"/>
      <w:szCs w:val="56"/>
    </w:rPr>
  </w:style>
  <w:style w:type="character" w:customStyle="1" w:styleId="Char2">
    <w:name w:val="Τίτλος Char"/>
    <w:basedOn w:val="a0"/>
    <w:link w:val="a9"/>
    <w:uiPriority w:val="10"/>
    <w:rsid w:val="00783320"/>
    <w:rPr>
      <w:rFonts w:ascii="Arial" w:eastAsiaTheme="majorEastAsia" w:hAnsi="Arial" w:cstheme="majorBidi"/>
      <w:b/>
      <w:spacing w:val="-10"/>
      <w:kern w:val="28"/>
      <w:sz w:val="22"/>
      <w:szCs w:val="56"/>
      <w:lang w:val="el-GR" w:eastAsia="el-GR"/>
    </w:rPr>
  </w:style>
  <w:style w:type="character" w:styleId="-0">
    <w:name w:val="FollowedHyperlink"/>
    <w:basedOn w:val="a0"/>
    <w:uiPriority w:val="99"/>
    <w:semiHidden/>
    <w:unhideWhenUsed/>
    <w:rsid w:val="00AC11BB"/>
    <w:rPr>
      <w:color w:val="800080" w:themeColor="followedHyperlink"/>
      <w:u w:val="single"/>
    </w:rPr>
  </w:style>
  <w:style w:type="character" w:customStyle="1" w:styleId="UnresolvedMention">
    <w:name w:val="Unresolved Mention"/>
    <w:basedOn w:val="a0"/>
    <w:uiPriority w:val="99"/>
    <w:semiHidden/>
    <w:unhideWhenUsed/>
    <w:rsid w:val="00AC11BB"/>
    <w:rPr>
      <w:color w:val="808080"/>
      <w:shd w:val="clear" w:color="auto" w:fill="E6E6E6"/>
    </w:rPr>
  </w:style>
  <w:style w:type="table" w:styleId="aa">
    <w:name w:val="Table Grid"/>
    <w:basedOn w:val="a1"/>
    <w:uiPriority w:val="59"/>
    <w:rsid w:val="000B7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uiPriority w:val="99"/>
    <w:unhideWhenUsed/>
    <w:rsid w:val="006C4A59"/>
    <w:pPr>
      <w:tabs>
        <w:tab w:val="center" w:pos="4153"/>
        <w:tab w:val="right" w:pos="8306"/>
      </w:tabs>
    </w:pPr>
  </w:style>
  <w:style w:type="character" w:customStyle="1" w:styleId="Char3">
    <w:name w:val="Κεφαλίδα Char"/>
    <w:basedOn w:val="a0"/>
    <w:link w:val="ab"/>
    <w:uiPriority w:val="99"/>
    <w:rsid w:val="006C4A59"/>
    <w:rPr>
      <w:rFonts w:ascii="Times New Roman" w:eastAsia="Times New Roman" w:hAnsi="Times New Roman" w:cs="Times New Roman"/>
      <w:sz w:val="18"/>
      <w:szCs w:val="24"/>
      <w:lang w:val="el-GR" w:eastAsia="el-GR"/>
    </w:rPr>
  </w:style>
  <w:style w:type="paragraph" w:styleId="ac">
    <w:name w:val="footer"/>
    <w:basedOn w:val="a"/>
    <w:link w:val="Char4"/>
    <w:uiPriority w:val="99"/>
    <w:unhideWhenUsed/>
    <w:rsid w:val="006C4A59"/>
    <w:pPr>
      <w:tabs>
        <w:tab w:val="center" w:pos="4153"/>
        <w:tab w:val="right" w:pos="8306"/>
      </w:tabs>
    </w:pPr>
  </w:style>
  <w:style w:type="character" w:customStyle="1" w:styleId="Char4">
    <w:name w:val="Υποσέλιδο Char"/>
    <w:basedOn w:val="a0"/>
    <w:link w:val="ac"/>
    <w:uiPriority w:val="99"/>
    <w:rsid w:val="006C4A59"/>
    <w:rPr>
      <w:rFonts w:ascii="Times New Roman" w:eastAsia="Times New Roman" w:hAnsi="Times New Roman" w:cs="Times New Roman"/>
      <w:sz w:val="18"/>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is.unesco.org/en/topic/international-standard-classification-education-isced"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edu.gov.gr/"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eurydice.org/Eurybase/frameset.eurybas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icm.gr" TargetMode="External"/><Relationship Id="rId5" Type="http://schemas.openxmlformats.org/officeDocument/2006/relationships/settings" Target="settings.xml"/><Relationship Id="rId15" Type="http://schemas.openxmlformats.org/officeDocument/2006/relationships/hyperlink" Target="http://www.eurydice.org" TargetMode="External"/><Relationship Id="rId10" Type="http://schemas.openxmlformats.org/officeDocument/2006/relationships/hyperlink" Target="http://www.teicm.g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ivilgeo.teicm.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1444</Words>
  <Characters>7798</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dc:creator>
  <cp:lastModifiedBy>User</cp:lastModifiedBy>
  <cp:revision>9</cp:revision>
  <dcterms:created xsi:type="dcterms:W3CDTF">2018-01-11T10:42:00Z</dcterms:created>
  <dcterms:modified xsi:type="dcterms:W3CDTF">2018-01-17T06:59:00Z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2057-10.2.0.5978</vt:lpwstr>
  </property>
</Properties>
</file>